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6313" w:rsidRPr="00890F2D" w:rsidRDefault="00EC6313" w:rsidP="009567E1">
      <w:pPr>
        <w:pStyle w:val="Tytu"/>
        <w:spacing w:line="240" w:lineRule="auto"/>
        <w:rPr>
          <w:sz w:val="24"/>
          <w:szCs w:val="24"/>
        </w:rPr>
      </w:pPr>
      <w:r w:rsidRPr="00890F2D">
        <w:rPr>
          <w:sz w:val="24"/>
          <w:szCs w:val="24"/>
        </w:rPr>
        <w:t>Uzasadnienie</w:t>
      </w:r>
    </w:p>
    <w:p w:rsidR="006514A1" w:rsidRPr="00890F2D" w:rsidRDefault="00EC6313" w:rsidP="009567E1">
      <w:pPr>
        <w:tabs>
          <w:tab w:val="left" w:pos="0"/>
        </w:tabs>
        <w:jc w:val="center"/>
        <w:rPr>
          <w:b/>
          <w:caps/>
        </w:rPr>
      </w:pPr>
      <w:r w:rsidRPr="00890F2D">
        <w:rPr>
          <w:b/>
        </w:rPr>
        <w:t xml:space="preserve">do </w:t>
      </w:r>
      <w:r w:rsidR="00397750" w:rsidRPr="00890F2D">
        <w:rPr>
          <w:b/>
        </w:rPr>
        <w:t xml:space="preserve">projektu </w:t>
      </w:r>
      <w:r w:rsidR="0034063A" w:rsidRPr="00890F2D">
        <w:rPr>
          <w:b/>
        </w:rPr>
        <w:t xml:space="preserve">uchwały </w:t>
      </w:r>
      <w:r w:rsidR="009C562D" w:rsidRPr="00890F2D">
        <w:rPr>
          <w:b/>
        </w:rPr>
        <w:t xml:space="preserve">w sprawie uchwalenia </w:t>
      </w:r>
      <w:r w:rsidRPr="00890F2D">
        <w:rPr>
          <w:b/>
        </w:rPr>
        <w:t>Miejscowego Planu Z</w:t>
      </w:r>
      <w:r w:rsidR="00D57DCE" w:rsidRPr="00890F2D">
        <w:rPr>
          <w:b/>
        </w:rPr>
        <w:t xml:space="preserve">agospodarowania Przestrzennego </w:t>
      </w:r>
      <w:r w:rsidR="00BB10D5" w:rsidRPr="00890F2D">
        <w:rPr>
          <w:b/>
        </w:rPr>
        <w:t>„</w:t>
      </w:r>
      <w:r w:rsidR="00EB5DD1" w:rsidRPr="00890F2D">
        <w:rPr>
          <w:b/>
          <w:spacing w:val="-3"/>
        </w:rPr>
        <w:t>Królik Polski – cmentarz wraz z otoczeniem</w:t>
      </w:r>
      <w:r w:rsidR="00BB10D5" w:rsidRPr="00890F2D">
        <w:rPr>
          <w:b/>
        </w:rPr>
        <w:t>”</w:t>
      </w:r>
    </w:p>
    <w:p w:rsidR="00EB5DD1" w:rsidRPr="00890F2D" w:rsidRDefault="00EB5DD1" w:rsidP="009567E1">
      <w:pPr>
        <w:ind w:firstLine="567"/>
        <w:jc w:val="both"/>
        <w:rPr>
          <w:sz w:val="22"/>
          <w:szCs w:val="22"/>
        </w:rPr>
      </w:pPr>
    </w:p>
    <w:p w:rsidR="00EB5DD1" w:rsidRPr="00890F2D" w:rsidRDefault="007C640D" w:rsidP="009567E1">
      <w:pPr>
        <w:ind w:firstLine="567"/>
        <w:jc w:val="both"/>
        <w:rPr>
          <w:sz w:val="22"/>
          <w:szCs w:val="22"/>
        </w:rPr>
      </w:pPr>
      <w:r w:rsidRPr="00890F2D">
        <w:rPr>
          <w:sz w:val="22"/>
          <w:szCs w:val="22"/>
        </w:rPr>
        <w:t>Przedmiotowy projekt uchwały</w:t>
      </w:r>
      <w:r w:rsidR="00EA0160" w:rsidRPr="00890F2D">
        <w:rPr>
          <w:sz w:val="22"/>
          <w:szCs w:val="22"/>
        </w:rPr>
        <w:t xml:space="preserve"> jest konsekwencją </w:t>
      </w:r>
      <w:r w:rsidR="00A63073" w:rsidRPr="00890F2D">
        <w:rPr>
          <w:sz w:val="22"/>
          <w:szCs w:val="22"/>
        </w:rPr>
        <w:t xml:space="preserve">podjętej w dniu </w:t>
      </w:r>
      <w:r w:rsidR="00EB5DD1" w:rsidRPr="00890F2D">
        <w:rPr>
          <w:sz w:val="22"/>
          <w:szCs w:val="22"/>
        </w:rPr>
        <w:t>25 lutego 2022 r. Uchwały Nr</w:t>
      </w:r>
      <w:r w:rsidR="00F05392" w:rsidRPr="00890F2D">
        <w:rPr>
          <w:sz w:val="22"/>
          <w:szCs w:val="22"/>
        </w:rPr>
        <w:t> </w:t>
      </w:r>
      <w:r w:rsidR="00EB5DD1" w:rsidRPr="00890F2D">
        <w:rPr>
          <w:sz w:val="22"/>
          <w:szCs w:val="22"/>
        </w:rPr>
        <w:t xml:space="preserve">LXI/552/2022 Rady Miejskiej w Rymanowie </w:t>
      </w:r>
      <w:r w:rsidR="00EA0160" w:rsidRPr="00890F2D">
        <w:rPr>
          <w:sz w:val="22"/>
          <w:szCs w:val="22"/>
        </w:rPr>
        <w:t xml:space="preserve">w sprawie przystąpienia do sporządzenia Miejscowego Planu Zagospodarowania Przestrzennego </w:t>
      </w:r>
      <w:r w:rsidR="002B2906" w:rsidRPr="00890F2D">
        <w:rPr>
          <w:sz w:val="22"/>
          <w:szCs w:val="22"/>
        </w:rPr>
        <w:t>„</w:t>
      </w:r>
      <w:r w:rsidR="00EB5DD1" w:rsidRPr="00890F2D">
        <w:rPr>
          <w:sz w:val="22"/>
          <w:szCs w:val="22"/>
        </w:rPr>
        <w:t>Królik Polski – cmentarz wraz z</w:t>
      </w:r>
      <w:r w:rsidR="001E2673">
        <w:rPr>
          <w:sz w:val="22"/>
          <w:szCs w:val="22"/>
        </w:rPr>
        <w:t xml:space="preserve"> </w:t>
      </w:r>
      <w:r w:rsidR="00EB5DD1" w:rsidRPr="00890F2D">
        <w:rPr>
          <w:sz w:val="22"/>
          <w:szCs w:val="22"/>
        </w:rPr>
        <w:t>otoczeniem</w:t>
      </w:r>
      <w:r w:rsidR="00BB10D5" w:rsidRPr="00890F2D">
        <w:rPr>
          <w:sz w:val="22"/>
          <w:szCs w:val="22"/>
        </w:rPr>
        <w:t>”</w:t>
      </w:r>
      <w:r w:rsidR="008D0635" w:rsidRPr="00890F2D">
        <w:rPr>
          <w:sz w:val="22"/>
          <w:szCs w:val="22"/>
        </w:rPr>
        <w:t>.</w:t>
      </w:r>
    </w:p>
    <w:p w:rsidR="004F43A0" w:rsidRPr="00A76E7E" w:rsidRDefault="00EA0160" w:rsidP="009567E1">
      <w:pPr>
        <w:ind w:firstLine="567"/>
        <w:jc w:val="both"/>
        <w:rPr>
          <w:rStyle w:val="FontStyle23"/>
          <w:strike/>
          <w:sz w:val="22"/>
          <w:szCs w:val="22"/>
        </w:rPr>
      </w:pPr>
      <w:r w:rsidRPr="00A76E7E">
        <w:rPr>
          <w:sz w:val="22"/>
          <w:szCs w:val="22"/>
        </w:rPr>
        <w:t xml:space="preserve">Stosownie do przepisu art.14 ust. 5 ustawy </w:t>
      </w:r>
      <w:r w:rsidR="008D0635" w:rsidRPr="00A76E7E">
        <w:rPr>
          <w:sz w:val="22"/>
          <w:szCs w:val="22"/>
        </w:rPr>
        <w:t xml:space="preserve">z dnia 27 marca 2003 r. </w:t>
      </w:r>
      <w:r w:rsidRPr="00A76E7E">
        <w:rPr>
          <w:i/>
          <w:sz w:val="22"/>
          <w:szCs w:val="22"/>
        </w:rPr>
        <w:t>o planowaniu i</w:t>
      </w:r>
      <w:r w:rsidR="00EB5DD1" w:rsidRPr="00A76E7E">
        <w:rPr>
          <w:i/>
          <w:sz w:val="22"/>
          <w:szCs w:val="22"/>
        </w:rPr>
        <w:t> </w:t>
      </w:r>
      <w:r w:rsidRPr="00A76E7E">
        <w:rPr>
          <w:i/>
          <w:sz w:val="22"/>
          <w:szCs w:val="22"/>
        </w:rPr>
        <w:t>zagospodarowaniu przestrzennym</w:t>
      </w:r>
      <w:r w:rsidR="008D0635" w:rsidRPr="00A76E7E">
        <w:rPr>
          <w:sz w:val="22"/>
          <w:szCs w:val="22"/>
        </w:rPr>
        <w:t xml:space="preserve"> (Dz.U. </w:t>
      </w:r>
      <w:r w:rsidR="00C93B52" w:rsidRPr="00A76E7E">
        <w:rPr>
          <w:sz w:val="22"/>
          <w:szCs w:val="22"/>
        </w:rPr>
        <w:t xml:space="preserve">z </w:t>
      </w:r>
      <w:r w:rsidR="00EB5DD1" w:rsidRPr="00A76E7E">
        <w:rPr>
          <w:sz w:val="22"/>
          <w:szCs w:val="22"/>
        </w:rPr>
        <w:t>202</w:t>
      </w:r>
      <w:r w:rsidR="00B96FC5" w:rsidRPr="00A76E7E">
        <w:rPr>
          <w:sz w:val="22"/>
          <w:szCs w:val="22"/>
        </w:rPr>
        <w:t>6</w:t>
      </w:r>
      <w:r w:rsidR="00EB5DD1" w:rsidRPr="00A76E7E">
        <w:rPr>
          <w:sz w:val="22"/>
          <w:szCs w:val="22"/>
        </w:rPr>
        <w:t xml:space="preserve"> r. poz. </w:t>
      </w:r>
      <w:r w:rsidR="00B96FC5" w:rsidRPr="00A76E7E">
        <w:rPr>
          <w:sz w:val="22"/>
          <w:szCs w:val="22"/>
        </w:rPr>
        <w:t>538</w:t>
      </w:r>
      <w:r w:rsidR="004F70C5" w:rsidRPr="00A76E7E">
        <w:rPr>
          <w:sz w:val="22"/>
          <w:szCs w:val="22"/>
        </w:rPr>
        <w:t xml:space="preserve"> ze zm.</w:t>
      </w:r>
      <w:r w:rsidR="008D0635" w:rsidRPr="00A76E7E">
        <w:rPr>
          <w:sz w:val="22"/>
          <w:szCs w:val="22"/>
        </w:rPr>
        <w:t>)</w:t>
      </w:r>
      <w:r w:rsidRPr="00A76E7E">
        <w:rPr>
          <w:sz w:val="22"/>
          <w:szCs w:val="22"/>
        </w:rPr>
        <w:t xml:space="preserve"> </w:t>
      </w:r>
      <w:r w:rsidR="001E2673" w:rsidRPr="00A76E7E">
        <w:rPr>
          <w:sz w:val="22"/>
          <w:szCs w:val="22"/>
        </w:rPr>
        <w:t>w związku z art. 67 ust.3 pkt 4 ustawy z dnia 7 lipca 2023 r. o zmianie ustawy o planowaniu i zagospodarowaniu przestrzennym oraz niektórych innych ustaw (Dz.U. z 2023 r. poz.1688</w:t>
      </w:r>
      <w:r w:rsidR="00874321" w:rsidRPr="00A76E7E">
        <w:rPr>
          <w:sz w:val="22"/>
          <w:szCs w:val="22"/>
        </w:rPr>
        <w:t xml:space="preserve"> ze zm.</w:t>
      </w:r>
      <w:r w:rsidR="001E2673" w:rsidRPr="00A76E7E">
        <w:rPr>
          <w:sz w:val="22"/>
          <w:szCs w:val="22"/>
        </w:rPr>
        <w:t xml:space="preserve">) </w:t>
      </w:r>
      <w:r w:rsidRPr="00A76E7E">
        <w:rPr>
          <w:sz w:val="22"/>
          <w:szCs w:val="22"/>
        </w:rPr>
        <w:t xml:space="preserve">podjęcie uchwały o przystąpieniu do sporządzenia </w:t>
      </w:r>
      <w:r w:rsidR="001B7941" w:rsidRPr="00A76E7E">
        <w:rPr>
          <w:sz w:val="22"/>
          <w:szCs w:val="22"/>
        </w:rPr>
        <w:t xml:space="preserve">przedmiotowego </w:t>
      </w:r>
      <w:r w:rsidR="008D0635" w:rsidRPr="00A76E7E">
        <w:rPr>
          <w:sz w:val="22"/>
          <w:szCs w:val="22"/>
        </w:rPr>
        <w:t>planu</w:t>
      </w:r>
      <w:r w:rsidRPr="00A76E7E">
        <w:rPr>
          <w:sz w:val="22"/>
          <w:szCs w:val="22"/>
        </w:rPr>
        <w:t xml:space="preserve"> poprzedzone zostało wykonaniem analizy dotyczącej zasadności przystąpienia do sporządzenia</w:t>
      </w:r>
      <w:r w:rsidR="001E2673" w:rsidRPr="00A76E7E">
        <w:rPr>
          <w:sz w:val="22"/>
          <w:szCs w:val="22"/>
        </w:rPr>
        <w:t xml:space="preserve"> </w:t>
      </w:r>
      <w:r w:rsidRPr="00A76E7E">
        <w:rPr>
          <w:sz w:val="22"/>
          <w:szCs w:val="22"/>
        </w:rPr>
        <w:t>planu i analizy stopnia zgodności przewidywanych rozwiązań z</w:t>
      </w:r>
      <w:r w:rsidR="00EB5DD1" w:rsidRPr="00A76E7E">
        <w:rPr>
          <w:sz w:val="22"/>
          <w:szCs w:val="22"/>
        </w:rPr>
        <w:t> </w:t>
      </w:r>
      <w:r w:rsidRPr="00A76E7E">
        <w:rPr>
          <w:sz w:val="22"/>
          <w:szCs w:val="22"/>
        </w:rPr>
        <w:t>ustaleniami Studium Uwarunkowań i Kierunków Zagospodarow</w:t>
      </w:r>
      <w:r w:rsidR="00B31E29" w:rsidRPr="00A76E7E">
        <w:rPr>
          <w:sz w:val="22"/>
          <w:szCs w:val="22"/>
        </w:rPr>
        <w:t>ani</w:t>
      </w:r>
      <w:r w:rsidR="00A63073" w:rsidRPr="00A76E7E">
        <w:rPr>
          <w:sz w:val="22"/>
          <w:szCs w:val="22"/>
        </w:rPr>
        <w:t xml:space="preserve">a Przestrzennego Gminy </w:t>
      </w:r>
      <w:r w:rsidR="00BB10D5" w:rsidRPr="00A76E7E">
        <w:rPr>
          <w:sz w:val="22"/>
          <w:szCs w:val="22"/>
        </w:rPr>
        <w:t>Rymanów</w:t>
      </w:r>
      <w:r w:rsidRPr="00A76E7E">
        <w:rPr>
          <w:sz w:val="22"/>
          <w:szCs w:val="22"/>
        </w:rPr>
        <w:t xml:space="preserve">. W analizach tych uznano, że istnieje uzasadniona potrzeba </w:t>
      </w:r>
      <w:r w:rsidR="002A0137" w:rsidRPr="00A76E7E">
        <w:rPr>
          <w:sz w:val="22"/>
          <w:szCs w:val="22"/>
        </w:rPr>
        <w:t xml:space="preserve">i konieczność </w:t>
      </w:r>
      <w:r w:rsidRPr="00A76E7E">
        <w:rPr>
          <w:sz w:val="22"/>
          <w:szCs w:val="22"/>
        </w:rPr>
        <w:t xml:space="preserve">sporządzenia </w:t>
      </w:r>
      <w:r w:rsidR="002A0137" w:rsidRPr="00A76E7E">
        <w:rPr>
          <w:sz w:val="22"/>
          <w:szCs w:val="22"/>
        </w:rPr>
        <w:t>planu</w:t>
      </w:r>
      <w:r w:rsidR="008E2918" w:rsidRPr="00A76E7E">
        <w:rPr>
          <w:sz w:val="22"/>
          <w:szCs w:val="22"/>
        </w:rPr>
        <w:t xml:space="preserve"> </w:t>
      </w:r>
      <w:r w:rsidR="001B7941" w:rsidRPr="00A76E7E">
        <w:rPr>
          <w:sz w:val="22"/>
          <w:szCs w:val="22"/>
        </w:rPr>
        <w:t xml:space="preserve">pod </w:t>
      </w:r>
      <w:r w:rsidR="00EB5DD1" w:rsidRPr="00A76E7E">
        <w:rPr>
          <w:sz w:val="22"/>
          <w:szCs w:val="22"/>
        </w:rPr>
        <w:t>poszerzenie istniejącego</w:t>
      </w:r>
      <w:r w:rsidR="001B7941" w:rsidRPr="00A76E7E">
        <w:rPr>
          <w:sz w:val="22"/>
          <w:szCs w:val="22"/>
        </w:rPr>
        <w:t xml:space="preserve"> cmentarza, </w:t>
      </w:r>
      <w:r w:rsidR="008D0635" w:rsidRPr="00A76E7E">
        <w:rPr>
          <w:sz w:val="22"/>
          <w:szCs w:val="22"/>
        </w:rPr>
        <w:t>a</w:t>
      </w:r>
      <w:r w:rsidR="008E2918" w:rsidRPr="00A76E7E">
        <w:rPr>
          <w:sz w:val="22"/>
          <w:szCs w:val="22"/>
        </w:rPr>
        <w:t xml:space="preserve"> </w:t>
      </w:r>
      <w:r w:rsidR="001E6FB6" w:rsidRPr="00A76E7E">
        <w:rPr>
          <w:sz w:val="22"/>
          <w:szCs w:val="22"/>
        </w:rPr>
        <w:t>ponieważ przewidywane ustalenia planu okazały się ni</w:t>
      </w:r>
      <w:r w:rsidR="00B96FC5" w:rsidRPr="00A76E7E">
        <w:rPr>
          <w:sz w:val="22"/>
          <w:szCs w:val="22"/>
        </w:rPr>
        <w:t xml:space="preserve">ezgodne z ustaleniami Studium </w:t>
      </w:r>
      <w:r w:rsidR="001E6FB6" w:rsidRPr="00A76E7E">
        <w:rPr>
          <w:sz w:val="22"/>
          <w:szCs w:val="22"/>
        </w:rPr>
        <w:t>przystąpiono również do zmiany tego dokumentu</w:t>
      </w:r>
      <w:r w:rsidR="00B96FC5" w:rsidRPr="00A76E7E">
        <w:rPr>
          <w:sz w:val="22"/>
          <w:szCs w:val="22"/>
        </w:rPr>
        <w:t>, który został uchwalony Uchwałą Nr XXXII/234/2026 Rady Miejskiej w Rymanowie z dnia 30 kwietnia 2026 r.</w:t>
      </w:r>
    </w:p>
    <w:p w:rsidR="004F43A0" w:rsidRPr="00890F2D" w:rsidRDefault="001B7941" w:rsidP="009567E1">
      <w:pPr>
        <w:ind w:firstLine="567"/>
        <w:jc w:val="both"/>
        <w:rPr>
          <w:sz w:val="22"/>
          <w:szCs w:val="22"/>
        </w:rPr>
      </w:pPr>
      <w:r w:rsidRPr="00890F2D">
        <w:rPr>
          <w:sz w:val="22"/>
          <w:szCs w:val="22"/>
        </w:rPr>
        <w:t xml:space="preserve">Teren cmentarza w miejscowości </w:t>
      </w:r>
      <w:r w:rsidR="004F43A0" w:rsidRPr="00890F2D">
        <w:rPr>
          <w:sz w:val="22"/>
          <w:szCs w:val="22"/>
        </w:rPr>
        <w:t>Królik Polski</w:t>
      </w:r>
      <w:r w:rsidRPr="00890F2D">
        <w:rPr>
          <w:sz w:val="22"/>
          <w:szCs w:val="22"/>
        </w:rPr>
        <w:t xml:space="preserve"> objęty </w:t>
      </w:r>
      <w:r w:rsidR="004F43A0" w:rsidRPr="00890F2D">
        <w:rPr>
          <w:sz w:val="22"/>
          <w:szCs w:val="22"/>
        </w:rPr>
        <w:t>jest</w:t>
      </w:r>
      <w:r w:rsidR="008E2918">
        <w:rPr>
          <w:sz w:val="22"/>
          <w:szCs w:val="22"/>
        </w:rPr>
        <w:t xml:space="preserve"> planem miejscowym pn. „Miejscowy</w:t>
      </w:r>
      <w:r w:rsidR="004F43A0" w:rsidRPr="00890F2D">
        <w:rPr>
          <w:sz w:val="22"/>
          <w:szCs w:val="22"/>
        </w:rPr>
        <w:t xml:space="preserve"> Planem Zagospodarowania Przestrzennego </w:t>
      </w:r>
      <w:r w:rsidR="004F43A0" w:rsidRPr="00890F2D">
        <w:rPr>
          <w:spacing w:val="-1"/>
          <w:sz w:val="22"/>
          <w:szCs w:val="22"/>
        </w:rPr>
        <w:t>Królik Polski II – Gmina Rymanów</w:t>
      </w:r>
      <w:r w:rsidR="008E2918">
        <w:rPr>
          <w:spacing w:val="-1"/>
          <w:sz w:val="22"/>
          <w:szCs w:val="22"/>
        </w:rPr>
        <w:t>”</w:t>
      </w:r>
      <w:r w:rsidR="004F43A0" w:rsidRPr="00890F2D">
        <w:rPr>
          <w:spacing w:val="-1"/>
          <w:sz w:val="22"/>
          <w:szCs w:val="22"/>
        </w:rPr>
        <w:t xml:space="preserve"> przyjętym uchwałą Nr</w:t>
      </w:r>
      <w:r w:rsidR="005C54EB" w:rsidRPr="00890F2D">
        <w:rPr>
          <w:spacing w:val="-1"/>
          <w:sz w:val="22"/>
          <w:szCs w:val="22"/>
        </w:rPr>
        <w:t> </w:t>
      </w:r>
      <w:r w:rsidR="004F43A0" w:rsidRPr="00890F2D">
        <w:rPr>
          <w:spacing w:val="-1"/>
          <w:sz w:val="22"/>
          <w:szCs w:val="22"/>
        </w:rPr>
        <w:t>XI/133/2000 Rady Miejskiej w Rymanowie z dnia 28 stycznia 2000 r. (Dz. Urz. Woj. Podkarpackiego Nr 23 poz. 177 z dnia 31 marca 2000 r.)</w:t>
      </w:r>
      <w:r w:rsidR="008E2918">
        <w:rPr>
          <w:spacing w:val="-1"/>
          <w:sz w:val="22"/>
          <w:szCs w:val="22"/>
        </w:rPr>
        <w:t>,</w:t>
      </w:r>
      <w:r w:rsidR="004F43A0" w:rsidRPr="00890F2D">
        <w:rPr>
          <w:spacing w:val="-1"/>
          <w:sz w:val="22"/>
          <w:szCs w:val="22"/>
        </w:rPr>
        <w:t xml:space="preserve"> niemniej jednak nie obejmuje całej strefy 50 </w:t>
      </w:r>
      <w:r w:rsidR="008E2918">
        <w:rPr>
          <w:spacing w:val="-1"/>
          <w:sz w:val="22"/>
          <w:szCs w:val="22"/>
        </w:rPr>
        <w:br/>
      </w:r>
      <w:r w:rsidR="004F43A0" w:rsidRPr="00890F2D">
        <w:rPr>
          <w:spacing w:val="-1"/>
          <w:sz w:val="22"/>
          <w:szCs w:val="22"/>
        </w:rPr>
        <w:t>i</w:t>
      </w:r>
      <w:r w:rsidR="008E2918">
        <w:rPr>
          <w:spacing w:val="-1"/>
          <w:sz w:val="22"/>
          <w:szCs w:val="22"/>
        </w:rPr>
        <w:t xml:space="preserve"> </w:t>
      </w:r>
      <w:r w:rsidR="004F43A0" w:rsidRPr="00890F2D">
        <w:rPr>
          <w:spacing w:val="-1"/>
          <w:sz w:val="22"/>
          <w:szCs w:val="22"/>
        </w:rPr>
        <w:t>150 m od cmentarza</w:t>
      </w:r>
      <w:r w:rsidRPr="00890F2D">
        <w:rPr>
          <w:sz w:val="22"/>
          <w:szCs w:val="22"/>
        </w:rPr>
        <w:t xml:space="preserve">. W związku z zamiarem poszerzenia cmentarza, niezbędne </w:t>
      </w:r>
      <w:r w:rsidR="00C903BF">
        <w:rPr>
          <w:sz w:val="22"/>
          <w:szCs w:val="22"/>
        </w:rPr>
        <w:t>było</w:t>
      </w:r>
      <w:r w:rsidRPr="00890F2D">
        <w:rPr>
          <w:sz w:val="22"/>
          <w:szCs w:val="22"/>
        </w:rPr>
        <w:t xml:space="preserve"> opracowanie planu miejscowego obejmującego cmentarz wraz z</w:t>
      </w:r>
      <w:r w:rsidR="008E2918">
        <w:rPr>
          <w:sz w:val="22"/>
          <w:szCs w:val="22"/>
        </w:rPr>
        <w:t xml:space="preserve"> </w:t>
      </w:r>
      <w:r w:rsidRPr="00890F2D">
        <w:rPr>
          <w:sz w:val="22"/>
          <w:szCs w:val="22"/>
        </w:rPr>
        <w:t>otoczeniem w zakresie umożliwiającym wyznaczenie 50</w:t>
      </w:r>
      <w:r w:rsidR="00F05392" w:rsidRPr="00890F2D">
        <w:rPr>
          <w:sz w:val="22"/>
          <w:szCs w:val="22"/>
        </w:rPr>
        <w:t> </w:t>
      </w:r>
      <w:r w:rsidRPr="00890F2D">
        <w:rPr>
          <w:sz w:val="22"/>
          <w:szCs w:val="22"/>
        </w:rPr>
        <w:t>i</w:t>
      </w:r>
      <w:r w:rsidR="00F05392" w:rsidRPr="00890F2D">
        <w:rPr>
          <w:sz w:val="22"/>
          <w:szCs w:val="22"/>
        </w:rPr>
        <w:t> </w:t>
      </w:r>
      <w:r w:rsidRPr="00890F2D">
        <w:rPr>
          <w:sz w:val="22"/>
          <w:szCs w:val="22"/>
        </w:rPr>
        <w:t xml:space="preserve">150 m strefy ochronnej. Przepisy </w:t>
      </w:r>
      <w:r w:rsidRPr="00890F2D">
        <w:rPr>
          <w:sz w:val="22"/>
          <w:szCs w:val="22"/>
          <w:shd w:val="clear" w:color="auto" w:fill="FFFFFF"/>
        </w:rPr>
        <w:t>ustawy z</w:t>
      </w:r>
      <w:r w:rsidR="008E2918">
        <w:rPr>
          <w:sz w:val="22"/>
          <w:szCs w:val="22"/>
          <w:shd w:val="clear" w:color="auto" w:fill="FFFFFF"/>
        </w:rPr>
        <w:t xml:space="preserve"> </w:t>
      </w:r>
      <w:r w:rsidRPr="00890F2D">
        <w:rPr>
          <w:sz w:val="22"/>
          <w:szCs w:val="22"/>
          <w:shd w:val="clear" w:color="auto" w:fill="FFFFFF"/>
        </w:rPr>
        <w:t xml:space="preserve">dnia 31stycznia 1959r. </w:t>
      </w:r>
      <w:r w:rsidRPr="00890F2D">
        <w:rPr>
          <w:i/>
          <w:sz w:val="22"/>
          <w:szCs w:val="22"/>
          <w:shd w:val="clear" w:color="auto" w:fill="FFFFFF"/>
        </w:rPr>
        <w:t>o</w:t>
      </w:r>
      <w:r w:rsidR="008E2918">
        <w:rPr>
          <w:i/>
          <w:sz w:val="22"/>
          <w:szCs w:val="22"/>
          <w:shd w:val="clear" w:color="auto" w:fill="FFFFFF"/>
        </w:rPr>
        <w:t xml:space="preserve"> </w:t>
      </w:r>
      <w:r w:rsidRPr="00890F2D">
        <w:rPr>
          <w:i/>
          <w:sz w:val="22"/>
          <w:szCs w:val="22"/>
          <w:shd w:val="clear" w:color="auto" w:fill="FFFFFF"/>
        </w:rPr>
        <w:t xml:space="preserve">cmentarzach </w:t>
      </w:r>
      <w:r w:rsidR="008E2918">
        <w:rPr>
          <w:i/>
          <w:sz w:val="22"/>
          <w:szCs w:val="22"/>
          <w:shd w:val="clear" w:color="auto" w:fill="FFFFFF"/>
        </w:rPr>
        <w:br/>
      </w:r>
      <w:r w:rsidRPr="00890F2D">
        <w:rPr>
          <w:i/>
          <w:sz w:val="22"/>
          <w:szCs w:val="22"/>
          <w:shd w:val="clear" w:color="auto" w:fill="FFFFFF"/>
        </w:rPr>
        <w:t>i</w:t>
      </w:r>
      <w:r w:rsidR="008E2918">
        <w:rPr>
          <w:i/>
          <w:sz w:val="22"/>
          <w:szCs w:val="22"/>
          <w:shd w:val="clear" w:color="auto" w:fill="FFFFFF"/>
        </w:rPr>
        <w:t xml:space="preserve"> </w:t>
      </w:r>
      <w:r w:rsidRPr="00890F2D">
        <w:rPr>
          <w:i/>
          <w:sz w:val="22"/>
          <w:szCs w:val="22"/>
          <w:shd w:val="clear" w:color="auto" w:fill="FFFFFF"/>
        </w:rPr>
        <w:t xml:space="preserve">chowaniu zmarłych </w:t>
      </w:r>
      <w:r w:rsidRPr="00890F2D">
        <w:rPr>
          <w:sz w:val="22"/>
          <w:szCs w:val="22"/>
          <w:shd w:val="clear" w:color="auto" w:fill="FFFFFF"/>
        </w:rPr>
        <w:t xml:space="preserve">(Dz.U. z </w:t>
      </w:r>
      <w:r w:rsidR="004F43A0" w:rsidRPr="00890F2D">
        <w:rPr>
          <w:sz w:val="22"/>
          <w:szCs w:val="22"/>
          <w:shd w:val="clear" w:color="auto" w:fill="FFFFFF"/>
        </w:rPr>
        <w:t>2023</w:t>
      </w:r>
      <w:r w:rsidRPr="00890F2D">
        <w:rPr>
          <w:sz w:val="22"/>
          <w:szCs w:val="22"/>
          <w:shd w:val="clear" w:color="auto" w:fill="FFFFFF"/>
        </w:rPr>
        <w:t xml:space="preserve"> r. poz. </w:t>
      </w:r>
      <w:r w:rsidR="004F43A0" w:rsidRPr="00890F2D">
        <w:rPr>
          <w:sz w:val="22"/>
          <w:szCs w:val="22"/>
          <w:shd w:val="clear" w:color="auto" w:fill="FFFFFF"/>
        </w:rPr>
        <w:t>887</w:t>
      </w:r>
      <w:r w:rsidRPr="00890F2D">
        <w:rPr>
          <w:sz w:val="22"/>
          <w:szCs w:val="22"/>
          <w:shd w:val="clear" w:color="auto" w:fill="FFFFFF"/>
        </w:rPr>
        <w:t xml:space="preserve"> z późn. zm.)</w:t>
      </w:r>
      <w:r w:rsidR="008E2918">
        <w:rPr>
          <w:sz w:val="22"/>
          <w:szCs w:val="22"/>
          <w:shd w:val="clear" w:color="auto" w:fill="FFFFFF"/>
        </w:rPr>
        <w:t xml:space="preserve"> </w:t>
      </w:r>
      <w:r w:rsidRPr="00890F2D">
        <w:rPr>
          <w:sz w:val="22"/>
          <w:szCs w:val="22"/>
          <w:shd w:val="clear" w:color="auto" w:fill="FFFFFF"/>
        </w:rPr>
        <w:t xml:space="preserve">określają, że </w:t>
      </w:r>
      <w:r w:rsidRPr="00890F2D">
        <w:rPr>
          <w:sz w:val="22"/>
          <w:szCs w:val="22"/>
        </w:rPr>
        <w:t xml:space="preserve">cmentarze zakłada się </w:t>
      </w:r>
      <w:r w:rsidR="008E2918">
        <w:rPr>
          <w:sz w:val="22"/>
          <w:szCs w:val="22"/>
        </w:rPr>
        <w:br/>
      </w:r>
      <w:r w:rsidRPr="00890F2D">
        <w:rPr>
          <w:sz w:val="22"/>
          <w:szCs w:val="22"/>
        </w:rPr>
        <w:t>i</w:t>
      </w:r>
      <w:r w:rsidR="008E2918">
        <w:rPr>
          <w:sz w:val="22"/>
          <w:szCs w:val="22"/>
        </w:rPr>
        <w:t xml:space="preserve"> </w:t>
      </w:r>
      <w:r w:rsidRPr="00890F2D">
        <w:rPr>
          <w:sz w:val="22"/>
          <w:szCs w:val="22"/>
        </w:rPr>
        <w:t xml:space="preserve">rozszerza na terenach określonych w miejscowych planach zagospodarowania przestrzennego. </w:t>
      </w:r>
    </w:p>
    <w:p w:rsidR="001E6FB6" w:rsidRPr="00890F2D" w:rsidRDefault="001F7695" w:rsidP="009567E1">
      <w:pPr>
        <w:ind w:firstLine="567"/>
        <w:jc w:val="both"/>
        <w:rPr>
          <w:sz w:val="22"/>
          <w:szCs w:val="22"/>
        </w:rPr>
      </w:pPr>
      <w:r w:rsidRPr="00890F2D">
        <w:rPr>
          <w:sz w:val="22"/>
          <w:szCs w:val="22"/>
        </w:rPr>
        <w:t>W granicach obszaru objętego projektem MPZP „</w:t>
      </w:r>
      <w:r w:rsidR="004F43A0" w:rsidRPr="00890F2D">
        <w:rPr>
          <w:sz w:val="22"/>
          <w:szCs w:val="22"/>
        </w:rPr>
        <w:t>Królik Polski – cmentarz wraz z otoczeniem</w:t>
      </w:r>
      <w:r w:rsidRPr="00890F2D">
        <w:rPr>
          <w:sz w:val="22"/>
          <w:szCs w:val="22"/>
        </w:rPr>
        <w:t>”</w:t>
      </w:r>
      <w:r w:rsidR="00685E4A" w:rsidRPr="00890F2D">
        <w:rPr>
          <w:sz w:val="22"/>
          <w:szCs w:val="22"/>
        </w:rPr>
        <w:t>,</w:t>
      </w:r>
      <w:r w:rsidR="0015396E" w:rsidRPr="00890F2D">
        <w:rPr>
          <w:sz w:val="22"/>
          <w:szCs w:val="22"/>
        </w:rPr>
        <w:t xml:space="preserve"> o powierzchni </w:t>
      </w:r>
      <w:r w:rsidR="0015396E" w:rsidRPr="00FB303C">
        <w:rPr>
          <w:sz w:val="22"/>
          <w:szCs w:val="22"/>
        </w:rPr>
        <w:t xml:space="preserve">około </w:t>
      </w:r>
      <w:r w:rsidR="00C903BF" w:rsidRPr="00FB303C">
        <w:rPr>
          <w:sz w:val="22"/>
          <w:szCs w:val="22"/>
        </w:rPr>
        <w:t>25</w:t>
      </w:r>
      <w:r w:rsidR="0015396E" w:rsidRPr="00FB303C">
        <w:rPr>
          <w:sz w:val="22"/>
          <w:szCs w:val="22"/>
        </w:rPr>
        <w:t>ha</w:t>
      </w:r>
      <w:r w:rsidR="00685E4A" w:rsidRPr="00FB303C">
        <w:rPr>
          <w:sz w:val="22"/>
          <w:szCs w:val="22"/>
        </w:rPr>
        <w:t>,</w:t>
      </w:r>
      <w:r w:rsidR="008E2918" w:rsidRPr="00FB303C">
        <w:rPr>
          <w:sz w:val="22"/>
          <w:szCs w:val="22"/>
        </w:rPr>
        <w:t xml:space="preserve"> </w:t>
      </w:r>
      <w:r w:rsidR="001E6FB6" w:rsidRPr="00FB303C">
        <w:rPr>
          <w:sz w:val="22"/>
          <w:szCs w:val="22"/>
        </w:rPr>
        <w:t>wyznaczono</w:t>
      </w:r>
      <w:r w:rsidR="001E6FB6" w:rsidRPr="00890F2D">
        <w:rPr>
          <w:sz w:val="22"/>
          <w:szCs w:val="22"/>
        </w:rPr>
        <w:t xml:space="preserve"> tereny zabudowy mieszkaniowej jednorodzinnej, tereny zabudowy związanej z rolnictwem, tereny usług,</w:t>
      </w:r>
      <w:r w:rsidR="00F05392" w:rsidRPr="00890F2D">
        <w:rPr>
          <w:sz w:val="22"/>
          <w:szCs w:val="22"/>
        </w:rPr>
        <w:t xml:space="preserve"> tereny usług handlu detalicznego, tereny usług kultu religijnego, tereny usług edukacji – szkoła podstawowa,</w:t>
      </w:r>
      <w:r w:rsidR="001E6FB6" w:rsidRPr="00890F2D">
        <w:rPr>
          <w:sz w:val="22"/>
          <w:szCs w:val="22"/>
        </w:rPr>
        <w:t xml:space="preserve"> teren cmentarza</w:t>
      </w:r>
      <w:r w:rsidR="00F05392" w:rsidRPr="00890F2D">
        <w:rPr>
          <w:sz w:val="22"/>
          <w:szCs w:val="22"/>
        </w:rPr>
        <w:t xml:space="preserve"> czynnego</w:t>
      </w:r>
      <w:r w:rsidR="001E6FB6" w:rsidRPr="00890F2D">
        <w:rPr>
          <w:sz w:val="22"/>
          <w:szCs w:val="22"/>
        </w:rPr>
        <w:t xml:space="preserve">, tereny zieleni naturalnej, </w:t>
      </w:r>
      <w:r w:rsidR="00F05392" w:rsidRPr="00890F2D">
        <w:rPr>
          <w:sz w:val="22"/>
          <w:szCs w:val="22"/>
        </w:rPr>
        <w:t xml:space="preserve">tereny zieleni urządzonej, </w:t>
      </w:r>
      <w:r w:rsidR="001E6FB6" w:rsidRPr="00890F2D">
        <w:rPr>
          <w:sz w:val="22"/>
          <w:szCs w:val="22"/>
        </w:rPr>
        <w:t>tereny komunikacji, tereny rolnictwa z zakazem zabudowy, teren</w:t>
      </w:r>
      <w:r w:rsidR="00890F2D" w:rsidRPr="00890F2D">
        <w:rPr>
          <w:sz w:val="22"/>
          <w:szCs w:val="22"/>
        </w:rPr>
        <w:t>y</w:t>
      </w:r>
      <w:r w:rsidR="001E6FB6" w:rsidRPr="00890F2D">
        <w:rPr>
          <w:sz w:val="22"/>
          <w:szCs w:val="22"/>
        </w:rPr>
        <w:t xml:space="preserve"> lasu.</w:t>
      </w:r>
    </w:p>
    <w:p w:rsidR="00890F2D" w:rsidRDefault="00890F2D" w:rsidP="009567E1">
      <w:pPr>
        <w:ind w:firstLine="567"/>
        <w:jc w:val="both"/>
        <w:rPr>
          <w:sz w:val="22"/>
          <w:szCs w:val="22"/>
        </w:rPr>
      </w:pPr>
      <w:r w:rsidRPr="00890F2D">
        <w:rPr>
          <w:sz w:val="22"/>
          <w:szCs w:val="22"/>
        </w:rPr>
        <w:t>Projekt MPZP „Królik Polski – cmentarz wraz z otoczeniem” wraz z prognozą oddziaływania na środowisko był opiniowany i uzgadniany w miesiącach lipiec – sierpień 2023 r.</w:t>
      </w:r>
      <w:r w:rsidR="008E2918">
        <w:rPr>
          <w:sz w:val="22"/>
          <w:szCs w:val="22"/>
        </w:rPr>
        <w:t xml:space="preserve">, a następnie </w:t>
      </w:r>
      <w:r w:rsidR="008E2918">
        <w:rPr>
          <w:sz w:val="22"/>
          <w:szCs w:val="22"/>
        </w:rPr>
        <w:br/>
        <w:t>w miesiącach grudzień 2023 r. – styczeń 2024 r.</w:t>
      </w:r>
      <w:r w:rsidRPr="00890F2D">
        <w:rPr>
          <w:sz w:val="22"/>
          <w:szCs w:val="22"/>
        </w:rPr>
        <w:t xml:space="preserve"> W związku z</w:t>
      </w:r>
      <w:r>
        <w:rPr>
          <w:sz w:val="22"/>
          <w:szCs w:val="22"/>
        </w:rPr>
        <w:t> </w:t>
      </w:r>
      <w:r w:rsidRPr="00890F2D">
        <w:rPr>
          <w:sz w:val="22"/>
          <w:szCs w:val="22"/>
        </w:rPr>
        <w:t>wprowadzonymi korektami, stosownie do</w:t>
      </w:r>
      <w:r w:rsidR="001021C7">
        <w:rPr>
          <w:sz w:val="22"/>
          <w:szCs w:val="22"/>
        </w:rPr>
        <w:t xml:space="preserve"> wprowadzonych zmian, ponowiono w miesiącach lipiec – sierpień 2025 r., a następnie listopad – grudzień 2025 r. </w:t>
      </w:r>
      <w:r w:rsidRPr="00890F2D">
        <w:rPr>
          <w:sz w:val="22"/>
          <w:szCs w:val="22"/>
        </w:rPr>
        <w:t>opiniowanie i</w:t>
      </w:r>
      <w:r>
        <w:rPr>
          <w:sz w:val="22"/>
          <w:szCs w:val="22"/>
        </w:rPr>
        <w:t> </w:t>
      </w:r>
      <w:r w:rsidRPr="00890F2D">
        <w:rPr>
          <w:sz w:val="22"/>
          <w:szCs w:val="22"/>
        </w:rPr>
        <w:t xml:space="preserve">uzgadnianie projektu planu </w:t>
      </w:r>
      <w:r w:rsidR="001021C7">
        <w:rPr>
          <w:sz w:val="22"/>
          <w:szCs w:val="22"/>
        </w:rPr>
        <w:t xml:space="preserve">wraz z prognozą oddziaływania na środowisko </w:t>
      </w:r>
      <w:r w:rsidRPr="00890F2D">
        <w:rPr>
          <w:sz w:val="22"/>
          <w:szCs w:val="22"/>
        </w:rPr>
        <w:t>z częścią organów i instytucji określonych w art. 17 ust. 6 ustawy o</w:t>
      </w:r>
      <w:r>
        <w:rPr>
          <w:sz w:val="22"/>
          <w:szCs w:val="22"/>
        </w:rPr>
        <w:t> </w:t>
      </w:r>
      <w:r w:rsidRPr="00890F2D">
        <w:rPr>
          <w:sz w:val="22"/>
          <w:szCs w:val="22"/>
        </w:rPr>
        <w:t>planowaniu zagospodarowaniu przestrzennym.</w:t>
      </w:r>
    </w:p>
    <w:p w:rsidR="000B63B9" w:rsidRPr="00A76E7E" w:rsidRDefault="000B63B9" w:rsidP="000B63B9">
      <w:pPr>
        <w:ind w:firstLine="709"/>
        <w:jc w:val="both"/>
        <w:rPr>
          <w:sz w:val="22"/>
          <w:szCs w:val="22"/>
        </w:rPr>
      </w:pPr>
      <w:r w:rsidRPr="00A76E7E">
        <w:rPr>
          <w:sz w:val="22"/>
          <w:szCs w:val="22"/>
        </w:rPr>
        <w:t xml:space="preserve">W </w:t>
      </w:r>
      <w:r w:rsidR="00C903BF" w:rsidRPr="00A76E7E">
        <w:rPr>
          <w:sz w:val="22"/>
          <w:szCs w:val="22"/>
        </w:rPr>
        <w:t xml:space="preserve">miesiącu kwietniu 2026 r. projekt MPZP „Królik Polski – cmentarz wraz z otoczeniem” wraz z prognozą oddziaływania na środowisko został </w:t>
      </w:r>
      <w:r w:rsidRPr="00A76E7E">
        <w:rPr>
          <w:sz w:val="22"/>
          <w:szCs w:val="22"/>
        </w:rPr>
        <w:t>wyłożony do publicznego wglądu, w ramach którego o</w:t>
      </w:r>
      <w:r w:rsidR="00C903BF" w:rsidRPr="00A76E7E">
        <w:rPr>
          <w:sz w:val="22"/>
          <w:szCs w:val="22"/>
        </w:rPr>
        <w:t>dbyła</w:t>
      </w:r>
      <w:r w:rsidRPr="00A76E7E">
        <w:rPr>
          <w:sz w:val="22"/>
          <w:szCs w:val="22"/>
        </w:rPr>
        <w:t xml:space="preserve"> się dyskusja publiczna nad przyjętymi w nim rozwiązaniami. Do projektu planu w czasie wyłożenia i w terminie określonym do składania uwag</w:t>
      </w:r>
      <w:r w:rsidR="00C903BF" w:rsidRPr="00A76E7E">
        <w:rPr>
          <w:sz w:val="22"/>
          <w:szCs w:val="22"/>
        </w:rPr>
        <w:t xml:space="preserve"> do 13 maja 2026 r. nie wpłynęły żadne uwagi. </w:t>
      </w:r>
      <w:r w:rsidRPr="00A76E7E">
        <w:rPr>
          <w:sz w:val="22"/>
          <w:szCs w:val="22"/>
        </w:rPr>
        <w:t xml:space="preserve"> </w:t>
      </w:r>
    </w:p>
    <w:p w:rsidR="000B63B9" w:rsidRPr="00A76E7E" w:rsidRDefault="000B63B9" w:rsidP="009567E1">
      <w:pPr>
        <w:ind w:firstLine="567"/>
        <w:jc w:val="both"/>
        <w:rPr>
          <w:sz w:val="22"/>
          <w:szCs w:val="22"/>
        </w:rPr>
      </w:pPr>
    </w:p>
    <w:p w:rsidR="004F43A0" w:rsidRPr="00890F2D" w:rsidRDefault="004F43A0" w:rsidP="009567E1">
      <w:pPr>
        <w:pStyle w:val="Tekstpodstawowywcity"/>
        <w:tabs>
          <w:tab w:val="left" w:pos="0"/>
        </w:tabs>
        <w:spacing w:line="240" w:lineRule="auto"/>
        <w:ind w:left="0" w:firstLine="567"/>
        <w:jc w:val="both"/>
        <w:rPr>
          <w:strike/>
          <w:sz w:val="22"/>
          <w:szCs w:val="22"/>
        </w:rPr>
      </w:pPr>
      <w:r w:rsidRPr="00890F2D">
        <w:rPr>
          <w:sz w:val="22"/>
          <w:szCs w:val="22"/>
        </w:rPr>
        <w:t>Część graficzna</w:t>
      </w:r>
      <w:r w:rsidR="00685E4A" w:rsidRPr="00890F2D">
        <w:rPr>
          <w:sz w:val="22"/>
          <w:szCs w:val="22"/>
        </w:rPr>
        <w:t xml:space="preserve"> planu </w:t>
      </w:r>
      <w:r w:rsidR="001C6D57" w:rsidRPr="00890F2D">
        <w:rPr>
          <w:sz w:val="22"/>
          <w:szCs w:val="22"/>
        </w:rPr>
        <w:t>- załącznik nr 1 - stanowiąca integralną część uchwały</w:t>
      </w:r>
      <w:r w:rsidR="00685E4A" w:rsidRPr="00890F2D">
        <w:rPr>
          <w:sz w:val="22"/>
          <w:szCs w:val="22"/>
        </w:rPr>
        <w:t>, sporządzon</w:t>
      </w:r>
      <w:r w:rsidRPr="00890F2D">
        <w:rPr>
          <w:sz w:val="22"/>
          <w:szCs w:val="22"/>
        </w:rPr>
        <w:t>a została</w:t>
      </w:r>
      <w:r w:rsidR="00685E4A" w:rsidRPr="00890F2D">
        <w:rPr>
          <w:sz w:val="22"/>
          <w:szCs w:val="22"/>
        </w:rPr>
        <w:t xml:space="preserve"> na aktualnej kopii mapy zasadniczej w skali 1:2000, pochodzącej </w:t>
      </w:r>
      <w:r w:rsidR="001C6D57" w:rsidRPr="00890F2D">
        <w:rPr>
          <w:sz w:val="22"/>
          <w:szCs w:val="22"/>
        </w:rPr>
        <w:t>z Państwowego Zasobu Geodezyjnego i Kartograficznego Starosty Krośnieńskiego (licencja nr GG.I.6642.2563.2023_1807_P</w:t>
      </w:r>
      <w:r w:rsidR="005543A1" w:rsidRPr="00890F2D">
        <w:rPr>
          <w:sz w:val="22"/>
          <w:szCs w:val="22"/>
        </w:rPr>
        <w:t>)</w:t>
      </w:r>
      <w:r w:rsidR="005C54EB" w:rsidRPr="00890F2D">
        <w:rPr>
          <w:sz w:val="22"/>
          <w:szCs w:val="22"/>
        </w:rPr>
        <w:t>.</w:t>
      </w:r>
    </w:p>
    <w:p w:rsidR="00302000" w:rsidRPr="00890F2D" w:rsidRDefault="00302000" w:rsidP="009567E1">
      <w:pPr>
        <w:pStyle w:val="Tekstpodstawowywcity"/>
        <w:tabs>
          <w:tab w:val="left" w:pos="0"/>
        </w:tabs>
        <w:spacing w:line="240" w:lineRule="auto"/>
        <w:ind w:left="0" w:firstLine="567"/>
        <w:jc w:val="both"/>
        <w:rPr>
          <w:sz w:val="22"/>
          <w:szCs w:val="22"/>
        </w:rPr>
      </w:pPr>
      <w:r w:rsidRPr="00890F2D">
        <w:rPr>
          <w:sz w:val="22"/>
          <w:szCs w:val="22"/>
        </w:rPr>
        <w:t>Stosownie do art. 20 ust. 1 ustawy o planowaniu i zagospodarowaniu przestrzennym do uchwały uchwalającej plan załącza się wymagane załączniki, tj.</w:t>
      </w:r>
    </w:p>
    <w:p w:rsidR="00C903BF" w:rsidRPr="00C72C0A" w:rsidRDefault="00302000" w:rsidP="00C903BF">
      <w:pPr>
        <w:pStyle w:val="Tekstpodstawowywcity"/>
        <w:numPr>
          <w:ilvl w:val="0"/>
          <w:numId w:val="1"/>
        </w:numPr>
        <w:spacing w:line="240" w:lineRule="auto"/>
        <w:jc w:val="both"/>
        <w:rPr>
          <w:i/>
          <w:sz w:val="22"/>
          <w:szCs w:val="22"/>
        </w:rPr>
      </w:pPr>
      <w:r w:rsidRPr="00C903BF">
        <w:rPr>
          <w:sz w:val="22"/>
          <w:szCs w:val="22"/>
        </w:rPr>
        <w:t xml:space="preserve">załącznik rozstrzygający o sposobie rozpatrzenia uwag do projektu planu - </w:t>
      </w:r>
      <w:r w:rsidR="00C903BF" w:rsidRPr="00A76E7E">
        <w:rPr>
          <w:i/>
          <w:sz w:val="22"/>
          <w:szCs w:val="22"/>
        </w:rPr>
        <w:t>w</w:t>
      </w:r>
      <w:r w:rsidR="00C903BF" w:rsidRPr="00A76E7E">
        <w:rPr>
          <w:sz w:val="22"/>
          <w:szCs w:val="22"/>
        </w:rPr>
        <w:t xml:space="preserve"> </w:t>
      </w:r>
      <w:r w:rsidR="00C903BF" w:rsidRPr="00A76E7E">
        <w:rPr>
          <w:i/>
          <w:sz w:val="22"/>
          <w:szCs w:val="22"/>
        </w:rPr>
        <w:t>okresie wyłożenia projektu planu do publicznego nie wpłynęły żadne uwagi, brak więc przedmiotowego załącznika.</w:t>
      </w:r>
      <w:r w:rsidR="00C903BF" w:rsidRPr="00C72C0A">
        <w:rPr>
          <w:i/>
          <w:sz w:val="22"/>
          <w:szCs w:val="22"/>
        </w:rPr>
        <w:t xml:space="preserve"> </w:t>
      </w:r>
    </w:p>
    <w:p w:rsidR="002243B5" w:rsidRPr="00A76E7E" w:rsidRDefault="00302000" w:rsidP="002243B5">
      <w:pPr>
        <w:pStyle w:val="Tekstpodstawowywcity"/>
        <w:numPr>
          <w:ilvl w:val="0"/>
          <w:numId w:val="1"/>
        </w:numPr>
        <w:spacing w:line="240" w:lineRule="auto"/>
        <w:jc w:val="both"/>
        <w:rPr>
          <w:i/>
          <w:sz w:val="22"/>
          <w:szCs w:val="22"/>
        </w:rPr>
      </w:pPr>
      <w:r w:rsidRPr="00C903BF">
        <w:rPr>
          <w:sz w:val="22"/>
          <w:szCs w:val="22"/>
        </w:rPr>
        <w:t xml:space="preserve">załącznik rozstrzygający o sposobie realizacji </w:t>
      </w:r>
      <w:r w:rsidR="00F43F7B" w:rsidRPr="00C903BF">
        <w:rPr>
          <w:sz w:val="22"/>
          <w:szCs w:val="22"/>
        </w:rPr>
        <w:t xml:space="preserve">zapisanych w planie inwestycji </w:t>
      </w:r>
      <w:r w:rsidRPr="00C903BF">
        <w:rPr>
          <w:sz w:val="22"/>
          <w:szCs w:val="22"/>
        </w:rPr>
        <w:t xml:space="preserve">z zakresu infrastruktury technicznej, które należą do zadań własnych gminy oraz zasadach ich finansowania </w:t>
      </w:r>
      <w:r w:rsidR="00644917" w:rsidRPr="00C903BF">
        <w:rPr>
          <w:sz w:val="22"/>
          <w:szCs w:val="22"/>
        </w:rPr>
        <w:t xml:space="preserve">- </w:t>
      </w:r>
      <w:r w:rsidR="00D85520" w:rsidRPr="00C903BF">
        <w:rPr>
          <w:i/>
          <w:sz w:val="22"/>
          <w:szCs w:val="22"/>
        </w:rPr>
        <w:t>projekt planu ustala inwestycje</w:t>
      </w:r>
      <w:r w:rsidR="002243B5" w:rsidRPr="00C903BF">
        <w:rPr>
          <w:i/>
          <w:sz w:val="22"/>
          <w:szCs w:val="22"/>
        </w:rPr>
        <w:t xml:space="preserve"> z zakresu i</w:t>
      </w:r>
      <w:r w:rsidR="00D85520" w:rsidRPr="00C903BF">
        <w:rPr>
          <w:i/>
          <w:sz w:val="22"/>
          <w:szCs w:val="22"/>
        </w:rPr>
        <w:t>nfrastruktury technicznej, które</w:t>
      </w:r>
      <w:r w:rsidR="002243B5" w:rsidRPr="00C903BF">
        <w:rPr>
          <w:i/>
          <w:sz w:val="22"/>
          <w:szCs w:val="22"/>
        </w:rPr>
        <w:t xml:space="preserve"> należy do zadań </w:t>
      </w:r>
      <w:r w:rsidR="002243B5" w:rsidRPr="00C903BF">
        <w:rPr>
          <w:i/>
          <w:sz w:val="22"/>
          <w:szCs w:val="22"/>
        </w:rPr>
        <w:lastRenderedPageBreak/>
        <w:t xml:space="preserve">własnych gminy, jest nią budowa wodociągu zbiorczego dla miejscowości </w:t>
      </w:r>
      <w:r w:rsidR="00D85520" w:rsidRPr="00C903BF">
        <w:rPr>
          <w:i/>
          <w:sz w:val="22"/>
          <w:szCs w:val="22"/>
        </w:rPr>
        <w:t>Królik Polski</w:t>
      </w:r>
      <w:r w:rsidR="002243B5" w:rsidRPr="00C903BF">
        <w:rPr>
          <w:i/>
          <w:sz w:val="22"/>
          <w:szCs w:val="22"/>
        </w:rPr>
        <w:t>, a</w:t>
      </w:r>
      <w:r w:rsidR="00D85520" w:rsidRPr="00C903BF">
        <w:rPr>
          <w:i/>
          <w:sz w:val="22"/>
          <w:szCs w:val="22"/>
        </w:rPr>
        <w:t xml:space="preserve"> więc i</w:t>
      </w:r>
      <w:r w:rsidR="006C1060" w:rsidRPr="00C903BF">
        <w:rPr>
          <w:i/>
          <w:sz w:val="22"/>
          <w:szCs w:val="22"/>
        </w:rPr>
        <w:t> </w:t>
      </w:r>
      <w:r w:rsidR="00D85520" w:rsidRPr="00C903BF">
        <w:rPr>
          <w:i/>
          <w:sz w:val="22"/>
          <w:szCs w:val="22"/>
        </w:rPr>
        <w:t>obszaru objętego planem</w:t>
      </w:r>
      <w:r w:rsidR="002243B5" w:rsidRPr="00C903BF">
        <w:rPr>
          <w:i/>
          <w:sz w:val="22"/>
          <w:szCs w:val="22"/>
        </w:rPr>
        <w:t xml:space="preserve"> i kanalizac</w:t>
      </w:r>
      <w:r w:rsidR="00D85520" w:rsidRPr="00C903BF">
        <w:rPr>
          <w:i/>
          <w:sz w:val="22"/>
          <w:szCs w:val="22"/>
        </w:rPr>
        <w:t>ji sanitarnej</w:t>
      </w:r>
      <w:r w:rsidR="002243B5" w:rsidRPr="00C903BF">
        <w:rPr>
          <w:i/>
          <w:sz w:val="22"/>
          <w:szCs w:val="22"/>
        </w:rPr>
        <w:t xml:space="preserve"> poprzez rozbudowę istniejącej sieci. </w:t>
      </w:r>
      <w:r w:rsidR="002243B5" w:rsidRPr="00A76E7E">
        <w:rPr>
          <w:i/>
          <w:sz w:val="22"/>
          <w:szCs w:val="22"/>
        </w:rPr>
        <w:t xml:space="preserve">Rozstrzygnięcie Rady Miejskiej w Rymanowie o sposobie realizacji zapisanych w planie inwestycji z zakresu infrastruktury technicznej (…) </w:t>
      </w:r>
      <w:r w:rsidR="00C903BF" w:rsidRPr="00A76E7E">
        <w:rPr>
          <w:i/>
          <w:sz w:val="22"/>
          <w:szCs w:val="22"/>
        </w:rPr>
        <w:t>stanowi załącznik nr 2 do uchwały</w:t>
      </w:r>
    </w:p>
    <w:p w:rsidR="008E2918" w:rsidRPr="00A76E7E" w:rsidRDefault="008E2918" w:rsidP="008E2918">
      <w:pPr>
        <w:spacing w:line="264" w:lineRule="auto"/>
        <w:ind w:firstLine="397"/>
        <w:jc w:val="both"/>
        <w:rPr>
          <w:sz w:val="22"/>
        </w:rPr>
      </w:pPr>
      <w:r w:rsidRPr="00A76E7E">
        <w:rPr>
          <w:sz w:val="22"/>
          <w:szCs w:val="22"/>
        </w:rPr>
        <w:t xml:space="preserve">Stosownie do art. 67a ust. 5 ustawy </w:t>
      </w:r>
      <w:r w:rsidRPr="00A76E7E">
        <w:rPr>
          <w:i/>
          <w:iCs/>
          <w:sz w:val="22"/>
          <w:szCs w:val="22"/>
        </w:rPr>
        <w:t>o planowaniu i zagospodarowaniu przestrzennym</w:t>
      </w:r>
      <w:r w:rsidRPr="00A76E7E">
        <w:rPr>
          <w:sz w:val="22"/>
          <w:szCs w:val="22"/>
        </w:rPr>
        <w:t xml:space="preserve"> do uchwały uchwalającej plan </w:t>
      </w:r>
      <w:r w:rsidR="002642C8" w:rsidRPr="00A76E7E">
        <w:rPr>
          <w:sz w:val="22"/>
          <w:szCs w:val="22"/>
        </w:rPr>
        <w:t>załączono</w:t>
      </w:r>
      <w:r w:rsidRPr="00A76E7E">
        <w:rPr>
          <w:sz w:val="22"/>
          <w:szCs w:val="22"/>
        </w:rPr>
        <w:t xml:space="preserve"> </w:t>
      </w:r>
      <w:r w:rsidRPr="00A76E7E">
        <w:rPr>
          <w:sz w:val="22"/>
        </w:rPr>
        <w:t xml:space="preserve">załącznik </w:t>
      </w:r>
      <w:r w:rsidR="002642C8" w:rsidRPr="00A76E7E">
        <w:rPr>
          <w:sz w:val="22"/>
        </w:rPr>
        <w:t xml:space="preserve"> nr 3 </w:t>
      </w:r>
      <w:r w:rsidRPr="00A76E7E">
        <w:rPr>
          <w:sz w:val="22"/>
        </w:rPr>
        <w:t>– dane przestrzenne.</w:t>
      </w:r>
    </w:p>
    <w:p w:rsidR="00C436AB" w:rsidRDefault="00C436AB" w:rsidP="009567E1">
      <w:pPr>
        <w:pStyle w:val="Default"/>
        <w:ind w:firstLine="567"/>
        <w:jc w:val="both"/>
        <w:rPr>
          <w:color w:val="auto"/>
          <w:sz w:val="22"/>
          <w:szCs w:val="22"/>
        </w:rPr>
      </w:pPr>
    </w:p>
    <w:p w:rsidR="00C16785" w:rsidRPr="00890F2D" w:rsidRDefault="00AD71C0" w:rsidP="009567E1">
      <w:pPr>
        <w:pStyle w:val="Default"/>
        <w:ind w:firstLine="567"/>
        <w:jc w:val="both"/>
        <w:rPr>
          <w:color w:val="auto"/>
          <w:sz w:val="22"/>
          <w:szCs w:val="22"/>
        </w:rPr>
      </w:pPr>
      <w:r w:rsidRPr="00890F2D">
        <w:rPr>
          <w:color w:val="auto"/>
          <w:sz w:val="22"/>
          <w:szCs w:val="22"/>
        </w:rPr>
        <w:t xml:space="preserve">Projekt Miejscowego Planu Zagospodarowania Przestrzennego </w:t>
      </w:r>
      <w:r w:rsidR="00685E4A" w:rsidRPr="00890F2D">
        <w:rPr>
          <w:color w:val="auto"/>
          <w:sz w:val="22"/>
          <w:szCs w:val="22"/>
        </w:rPr>
        <w:t>„</w:t>
      </w:r>
      <w:r w:rsidR="00C16785" w:rsidRPr="00890F2D">
        <w:rPr>
          <w:color w:val="auto"/>
          <w:sz w:val="22"/>
          <w:szCs w:val="22"/>
        </w:rPr>
        <w:t>Królik Polski</w:t>
      </w:r>
      <w:r w:rsidR="00685E4A" w:rsidRPr="00890F2D">
        <w:rPr>
          <w:color w:val="auto"/>
          <w:sz w:val="22"/>
          <w:szCs w:val="22"/>
        </w:rPr>
        <w:t xml:space="preserve"> – cmentarz wraz z</w:t>
      </w:r>
      <w:r w:rsidR="00890F2D">
        <w:rPr>
          <w:color w:val="auto"/>
          <w:sz w:val="22"/>
          <w:szCs w:val="22"/>
        </w:rPr>
        <w:t> </w:t>
      </w:r>
      <w:r w:rsidR="00685E4A" w:rsidRPr="00890F2D">
        <w:rPr>
          <w:color w:val="auto"/>
          <w:sz w:val="22"/>
          <w:szCs w:val="22"/>
        </w:rPr>
        <w:t xml:space="preserve">otoczeniem” </w:t>
      </w:r>
      <w:r w:rsidR="00953E45" w:rsidRPr="00890F2D">
        <w:rPr>
          <w:color w:val="auto"/>
          <w:sz w:val="22"/>
          <w:szCs w:val="22"/>
        </w:rPr>
        <w:t>doprecyzowuje ustalone w</w:t>
      </w:r>
      <w:r w:rsidR="008E2918">
        <w:rPr>
          <w:color w:val="auto"/>
          <w:sz w:val="22"/>
          <w:szCs w:val="22"/>
        </w:rPr>
        <w:t xml:space="preserve"> </w:t>
      </w:r>
      <w:r w:rsidRPr="00890F2D">
        <w:rPr>
          <w:color w:val="auto"/>
          <w:sz w:val="22"/>
          <w:szCs w:val="22"/>
        </w:rPr>
        <w:t>Studium</w:t>
      </w:r>
      <w:r w:rsidR="00E04494" w:rsidRPr="00890F2D">
        <w:rPr>
          <w:color w:val="auto"/>
          <w:sz w:val="22"/>
          <w:szCs w:val="22"/>
        </w:rPr>
        <w:t xml:space="preserve"> Uwarunkowań i Kierunków Zagospodarowania Przestrzennego Gminy Rymanów</w:t>
      </w:r>
      <w:r w:rsidR="00862E28" w:rsidRPr="00890F2D">
        <w:rPr>
          <w:color w:val="auto"/>
          <w:sz w:val="22"/>
          <w:szCs w:val="22"/>
        </w:rPr>
        <w:t xml:space="preserve"> uchwalonym Uchwałą Nr LV/554/14 Rady Miejskiej w Rymanowie z dnia 24 czerwca 2014 r. z późn. zm.</w:t>
      </w:r>
      <w:r w:rsidR="008E2918">
        <w:rPr>
          <w:color w:val="auto"/>
          <w:sz w:val="22"/>
          <w:szCs w:val="22"/>
        </w:rPr>
        <w:t xml:space="preserve"> </w:t>
      </w:r>
      <w:r w:rsidR="00953E45" w:rsidRPr="00890F2D">
        <w:rPr>
          <w:color w:val="auto"/>
          <w:sz w:val="22"/>
          <w:szCs w:val="22"/>
        </w:rPr>
        <w:t>zasady zagospodarowania, tym samym nie narusza jego ustaleń.</w:t>
      </w:r>
    </w:p>
    <w:p w:rsidR="00890F2D" w:rsidRDefault="00890F2D" w:rsidP="009567E1">
      <w:pPr>
        <w:pStyle w:val="Default"/>
        <w:ind w:firstLine="567"/>
        <w:jc w:val="both"/>
        <w:rPr>
          <w:color w:val="auto"/>
          <w:sz w:val="22"/>
          <w:szCs w:val="22"/>
        </w:rPr>
      </w:pPr>
    </w:p>
    <w:p w:rsidR="00C60FE5" w:rsidRPr="00890F2D" w:rsidRDefault="004F6DB6" w:rsidP="009567E1">
      <w:pPr>
        <w:pStyle w:val="Tekstpodstawowy"/>
        <w:ind w:firstLine="567"/>
        <w:jc w:val="both"/>
        <w:rPr>
          <w:sz w:val="22"/>
          <w:szCs w:val="22"/>
        </w:rPr>
      </w:pPr>
      <w:r w:rsidRPr="00890F2D">
        <w:rPr>
          <w:sz w:val="22"/>
          <w:szCs w:val="22"/>
        </w:rPr>
        <w:t xml:space="preserve">Projekt MPZP </w:t>
      </w:r>
      <w:r w:rsidR="00D36EFE" w:rsidRPr="00890F2D">
        <w:rPr>
          <w:sz w:val="22"/>
          <w:szCs w:val="22"/>
        </w:rPr>
        <w:t>„</w:t>
      </w:r>
      <w:r w:rsidR="00C60FE5" w:rsidRPr="00890F2D">
        <w:rPr>
          <w:sz w:val="22"/>
          <w:szCs w:val="22"/>
        </w:rPr>
        <w:t>Królik Polski</w:t>
      </w:r>
      <w:r w:rsidR="00D36EFE" w:rsidRPr="00890F2D">
        <w:rPr>
          <w:sz w:val="22"/>
          <w:szCs w:val="22"/>
        </w:rPr>
        <w:t xml:space="preserve"> – cmentarz wraz z otoczeniem” wraz z prognozą oddziaływania na środowisko </w:t>
      </w:r>
      <w:r w:rsidRPr="00890F2D">
        <w:rPr>
          <w:sz w:val="22"/>
          <w:szCs w:val="22"/>
        </w:rPr>
        <w:t xml:space="preserve">i </w:t>
      </w:r>
      <w:r w:rsidR="00D36EFE" w:rsidRPr="00890F2D">
        <w:rPr>
          <w:sz w:val="22"/>
          <w:szCs w:val="22"/>
        </w:rPr>
        <w:t>prognozą</w:t>
      </w:r>
      <w:r w:rsidRPr="00890F2D">
        <w:rPr>
          <w:sz w:val="22"/>
          <w:szCs w:val="22"/>
        </w:rPr>
        <w:t xml:space="preserve"> skutków finansowych, został</w:t>
      </w:r>
      <w:r w:rsidR="008D0635" w:rsidRPr="00890F2D">
        <w:rPr>
          <w:sz w:val="22"/>
          <w:szCs w:val="22"/>
        </w:rPr>
        <w:t xml:space="preserve">y opracowane </w:t>
      </w:r>
      <w:r w:rsidRPr="00890F2D">
        <w:rPr>
          <w:sz w:val="22"/>
          <w:szCs w:val="22"/>
        </w:rPr>
        <w:t>zgodnie z obowiązującymi w</w:t>
      </w:r>
      <w:r w:rsidR="00C436AB">
        <w:rPr>
          <w:sz w:val="22"/>
          <w:szCs w:val="22"/>
        </w:rPr>
        <w:t xml:space="preserve"> </w:t>
      </w:r>
      <w:r w:rsidRPr="00890F2D">
        <w:rPr>
          <w:sz w:val="22"/>
          <w:szCs w:val="22"/>
        </w:rPr>
        <w:t>tym zakresie</w:t>
      </w:r>
      <w:r w:rsidR="008D0635" w:rsidRPr="00890F2D">
        <w:rPr>
          <w:sz w:val="22"/>
          <w:szCs w:val="22"/>
        </w:rPr>
        <w:t xml:space="preserve"> przepisami, tj. </w:t>
      </w:r>
      <w:r w:rsidRPr="00890F2D">
        <w:rPr>
          <w:sz w:val="22"/>
          <w:szCs w:val="22"/>
        </w:rPr>
        <w:t xml:space="preserve">ustawą </w:t>
      </w:r>
      <w:r w:rsidR="00C436AB">
        <w:rPr>
          <w:sz w:val="22"/>
          <w:szCs w:val="22"/>
        </w:rPr>
        <w:t xml:space="preserve"> </w:t>
      </w:r>
      <w:r w:rsidRPr="00890F2D">
        <w:rPr>
          <w:i/>
          <w:sz w:val="22"/>
          <w:szCs w:val="22"/>
        </w:rPr>
        <w:t>o</w:t>
      </w:r>
      <w:r w:rsidR="00C436AB">
        <w:rPr>
          <w:i/>
          <w:sz w:val="22"/>
          <w:szCs w:val="22"/>
        </w:rPr>
        <w:t xml:space="preserve"> </w:t>
      </w:r>
      <w:r w:rsidRPr="00890F2D">
        <w:rPr>
          <w:i/>
          <w:sz w:val="22"/>
          <w:szCs w:val="22"/>
        </w:rPr>
        <w:t>planowaniu i zagospodarowaniu przestrzennym</w:t>
      </w:r>
      <w:r w:rsidR="00D2428B" w:rsidRPr="00890F2D">
        <w:rPr>
          <w:sz w:val="22"/>
          <w:szCs w:val="22"/>
        </w:rPr>
        <w:t>,</w:t>
      </w:r>
      <w:r w:rsidR="00C436AB">
        <w:rPr>
          <w:sz w:val="22"/>
          <w:szCs w:val="22"/>
        </w:rPr>
        <w:t xml:space="preserve"> </w:t>
      </w:r>
      <w:r w:rsidR="00D36EFE" w:rsidRPr="00890F2D">
        <w:rPr>
          <w:sz w:val="22"/>
          <w:szCs w:val="22"/>
        </w:rPr>
        <w:t>ustawą z dnia 3</w:t>
      </w:r>
      <w:r w:rsidR="002B04F5" w:rsidRPr="00890F2D">
        <w:rPr>
          <w:sz w:val="22"/>
          <w:szCs w:val="22"/>
        </w:rPr>
        <w:t> </w:t>
      </w:r>
      <w:r w:rsidR="00D36EFE" w:rsidRPr="00890F2D">
        <w:rPr>
          <w:sz w:val="22"/>
          <w:szCs w:val="22"/>
        </w:rPr>
        <w:t xml:space="preserve">października 2008 r. </w:t>
      </w:r>
      <w:r w:rsidR="00D36EFE" w:rsidRPr="00890F2D">
        <w:rPr>
          <w:i/>
          <w:sz w:val="22"/>
          <w:szCs w:val="22"/>
        </w:rPr>
        <w:t>o</w:t>
      </w:r>
      <w:r w:rsidR="00C436AB">
        <w:rPr>
          <w:i/>
          <w:sz w:val="22"/>
          <w:szCs w:val="22"/>
        </w:rPr>
        <w:t xml:space="preserve"> </w:t>
      </w:r>
      <w:r w:rsidR="00D36EFE" w:rsidRPr="00890F2D">
        <w:rPr>
          <w:i/>
          <w:sz w:val="22"/>
          <w:szCs w:val="22"/>
        </w:rPr>
        <w:t>udostępnianiu informacji o środowisku i jego ochronie, udziale społeczeństwa w</w:t>
      </w:r>
      <w:r w:rsidR="002B04F5" w:rsidRPr="00890F2D">
        <w:rPr>
          <w:i/>
          <w:sz w:val="22"/>
          <w:szCs w:val="22"/>
        </w:rPr>
        <w:t> </w:t>
      </w:r>
      <w:r w:rsidR="00D36EFE" w:rsidRPr="00890F2D">
        <w:rPr>
          <w:i/>
          <w:sz w:val="22"/>
          <w:szCs w:val="22"/>
        </w:rPr>
        <w:t>ochronie środowiska oraz ocenach oddziaływania na środowisko</w:t>
      </w:r>
      <w:r w:rsidR="00D36EFE" w:rsidRPr="00890F2D">
        <w:rPr>
          <w:sz w:val="22"/>
          <w:szCs w:val="22"/>
        </w:rPr>
        <w:t xml:space="preserve"> (Dz.U</w:t>
      </w:r>
      <w:r w:rsidR="00D36EFE" w:rsidRPr="00A76E7E">
        <w:rPr>
          <w:sz w:val="22"/>
          <w:szCs w:val="22"/>
        </w:rPr>
        <w:t xml:space="preserve">. z </w:t>
      </w:r>
      <w:r w:rsidR="00C60FE5" w:rsidRPr="00A76E7E">
        <w:rPr>
          <w:sz w:val="22"/>
          <w:szCs w:val="22"/>
        </w:rPr>
        <w:t>202</w:t>
      </w:r>
      <w:r w:rsidR="004F70C5" w:rsidRPr="00A76E7E">
        <w:rPr>
          <w:sz w:val="22"/>
          <w:szCs w:val="22"/>
        </w:rPr>
        <w:t>6</w:t>
      </w:r>
      <w:r w:rsidR="00D36EFE" w:rsidRPr="00A76E7E">
        <w:rPr>
          <w:sz w:val="22"/>
          <w:szCs w:val="22"/>
        </w:rPr>
        <w:t xml:space="preserve"> r.</w:t>
      </w:r>
      <w:r w:rsidR="00D36EFE" w:rsidRPr="004F70C5">
        <w:rPr>
          <w:color w:val="FF0000"/>
          <w:sz w:val="22"/>
          <w:szCs w:val="22"/>
        </w:rPr>
        <w:t xml:space="preserve"> </w:t>
      </w:r>
      <w:r w:rsidR="00D36EFE" w:rsidRPr="00A76E7E">
        <w:rPr>
          <w:sz w:val="22"/>
          <w:szCs w:val="22"/>
        </w:rPr>
        <w:t xml:space="preserve">poz. </w:t>
      </w:r>
      <w:r w:rsidR="004F70C5" w:rsidRPr="00A76E7E">
        <w:rPr>
          <w:sz w:val="22"/>
          <w:szCs w:val="22"/>
        </w:rPr>
        <w:t>670)</w:t>
      </w:r>
      <w:r w:rsidR="00A76E7E">
        <w:rPr>
          <w:sz w:val="22"/>
          <w:szCs w:val="22"/>
        </w:rPr>
        <w:t>,</w:t>
      </w:r>
      <w:r w:rsidR="00D36EFE" w:rsidRPr="00A76E7E">
        <w:rPr>
          <w:sz w:val="22"/>
          <w:szCs w:val="22"/>
        </w:rPr>
        <w:t xml:space="preserve"> </w:t>
      </w:r>
      <w:r w:rsidR="00D2428B" w:rsidRPr="00A76E7E">
        <w:rPr>
          <w:sz w:val="22"/>
          <w:szCs w:val="22"/>
        </w:rPr>
        <w:t xml:space="preserve">ustawą </w:t>
      </w:r>
      <w:r w:rsidR="00D2428B" w:rsidRPr="00A76E7E">
        <w:rPr>
          <w:i/>
          <w:sz w:val="22"/>
          <w:szCs w:val="22"/>
        </w:rPr>
        <w:t>o lecznictwie uzdrowiskowym, uzdrowiskach i obszarach ochrony uzdrowisko</w:t>
      </w:r>
      <w:r w:rsidR="00D2428B" w:rsidRPr="00890F2D">
        <w:rPr>
          <w:i/>
          <w:sz w:val="22"/>
          <w:szCs w:val="22"/>
        </w:rPr>
        <w:t>wej oraz o</w:t>
      </w:r>
      <w:r w:rsidR="002B04F5" w:rsidRPr="00890F2D">
        <w:rPr>
          <w:i/>
          <w:sz w:val="22"/>
          <w:szCs w:val="22"/>
        </w:rPr>
        <w:t> </w:t>
      </w:r>
      <w:r w:rsidR="00D2428B" w:rsidRPr="00890F2D">
        <w:rPr>
          <w:i/>
          <w:sz w:val="22"/>
          <w:szCs w:val="22"/>
        </w:rPr>
        <w:t>gminach uzdrowiskowych</w:t>
      </w:r>
      <w:r w:rsidR="00D2428B" w:rsidRPr="00890F2D">
        <w:rPr>
          <w:sz w:val="22"/>
          <w:szCs w:val="22"/>
        </w:rPr>
        <w:t xml:space="preserve"> (Dz. U. z </w:t>
      </w:r>
      <w:r w:rsidR="00C60FE5" w:rsidRPr="00890F2D">
        <w:rPr>
          <w:sz w:val="22"/>
          <w:szCs w:val="22"/>
        </w:rPr>
        <w:t>2023</w:t>
      </w:r>
      <w:r w:rsidR="00D36EFE" w:rsidRPr="00890F2D">
        <w:rPr>
          <w:sz w:val="22"/>
          <w:szCs w:val="22"/>
        </w:rPr>
        <w:t xml:space="preserve"> r. poz. </w:t>
      </w:r>
      <w:r w:rsidR="00C60FE5" w:rsidRPr="00890F2D">
        <w:rPr>
          <w:sz w:val="22"/>
          <w:szCs w:val="22"/>
        </w:rPr>
        <w:t>151</w:t>
      </w:r>
      <w:r w:rsidR="006404A3">
        <w:rPr>
          <w:sz w:val="22"/>
          <w:szCs w:val="22"/>
        </w:rPr>
        <w:t xml:space="preserve"> ze zm.</w:t>
      </w:r>
      <w:r w:rsidR="00D36EFE" w:rsidRPr="00890F2D">
        <w:rPr>
          <w:sz w:val="22"/>
          <w:szCs w:val="22"/>
        </w:rPr>
        <w:t xml:space="preserve">) </w:t>
      </w:r>
      <w:r w:rsidR="00D2428B" w:rsidRPr="00890F2D">
        <w:rPr>
          <w:sz w:val="22"/>
          <w:szCs w:val="22"/>
        </w:rPr>
        <w:t xml:space="preserve">i </w:t>
      </w:r>
      <w:r w:rsidRPr="00890F2D">
        <w:rPr>
          <w:sz w:val="22"/>
          <w:szCs w:val="22"/>
        </w:rPr>
        <w:t xml:space="preserve">rozporządzeniem Ministra </w:t>
      </w:r>
      <w:r w:rsidR="00C60FE5" w:rsidRPr="00890F2D">
        <w:rPr>
          <w:sz w:val="22"/>
          <w:szCs w:val="22"/>
        </w:rPr>
        <w:t>Rozwoju i</w:t>
      </w:r>
      <w:r w:rsidR="002B04F5" w:rsidRPr="00890F2D">
        <w:rPr>
          <w:sz w:val="22"/>
          <w:szCs w:val="22"/>
        </w:rPr>
        <w:t> </w:t>
      </w:r>
      <w:r w:rsidR="00C60FE5" w:rsidRPr="00890F2D">
        <w:rPr>
          <w:sz w:val="22"/>
          <w:szCs w:val="22"/>
        </w:rPr>
        <w:t xml:space="preserve">Technologii </w:t>
      </w:r>
      <w:r w:rsidRPr="00890F2D">
        <w:rPr>
          <w:sz w:val="22"/>
          <w:szCs w:val="22"/>
        </w:rPr>
        <w:t xml:space="preserve">z dnia </w:t>
      </w:r>
      <w:r w:rsidR="00C60FE5" w:rsidRPr="00890F2D">
        <w:rPr>
          <w:sz w:val="22"/>
          <w:szCs w:val="22"/>
        </w:rPr>
        <w:t>17grudnia</w:t>
      </w:r>
      <w:r w:rsidR="00C436AB">
        <w:rPr>
          <w:sz w:val="22"/>
          <w:szCs w:val="22"/>
        </w:rPr>
        <w:t xml:space="preserve"> </w:t>
      </w:r>
      <w:r w:rsidR="00C60FE5" w:rsidRPr="00890F2D">
        <w:rPr>
          <w:sz w:val="22"/>
          <w:szCs w:val="22"/>
        </w:rPr>
        <w:t>2021</w:t>
      </w:r>
      <w:r w:rsidRPr="00890F2D">
        <w:rPr>
          <w:sz w:val="22"/>
          <w:szCs w:val="22"/>
        </w:rPr>
        <w:t xml:space="preserve"> r. </w:t>
      </w:r>
      <w:r w:rsidRPr="00890F2D">
        <w:rPr>
          <w:i/>
          <w:iCs/>
          <w:sz w:val="22"/>
          <w:szCs w:val="22"/>
        </w:rPr>
        <w:t>w sprawie wymaganego zakresu projektu miejscowego planu zagospodarowania przestrzennego</w:t>
      </w:r>
      <w:r w:rsidRPr="00890F2D">
        <w:rPr>
          <w:sz w:val="22"/>
          <w:szCs w:val="22"/>
        </w:rPr>
        <w:t xml:space="preserve"> (Dz.U. </w:t>
      </w:r>
      <w:r w:rsidR="00C60FE5" w:rsidRPr="00890F2D">
        <w:rPr>
          <w:sz w:val="22"/>
          <w:szCs w:val="22"/>
        </w:rPr>
        <w:t xml:space="preserve">z 2021 r. </w:t>
      </w:r>
      <w:r w:rsidRPr="00890F2D">
        <w:rPr>
          <w:sz w:val="22"/>
          <w:szCs w:val="22"/>
        </w:rPr>
        <w:t>poz</w:t>
      </w:r>
      <w:r w:rsidR="008D0635" w:rsidRPr="00890F2D">
        <w:rPr>
          <w:sz w:val="22"/>
          <w:szCs w:val="22"/>
        </w:rPr>
        <w:t xml:space="preserve">. </w:t>
      </w:r>
      <w:r w:rsidR="00C60FE5" w:rsidRPr="00890F2D">
        <w:rPr>
          <w:sz w:val="22"/>
          <w:szCs w:val="22"/>
        </w:rPr>
        <w:t>2404</w:t>
      </w:r>
      <w:r w:rsidR="008D0635" w:rsidRPr="00890F2D">
        <w:rPr>
          <w:sz w:val="22"/>
          <w:szCs w:val="22"/>
        </w:rPr>
        <w:t xml:space="preserve">). Procedura sporządzania </w:t>
      </w:r>
      <w:r w:rsidRPr="00890F2D">
        <w:rPr>
          <w:sz w:val="22"/>
          <w:szCs w:val="22"/>
        </w:rPr>
        <w:t xml:space="preserve">przedmiotowego projektu planu, wynikająca z powyższych przepisów prawa, została </w:t>
      </w:r>
      <w:r w:rsidR="006404A3">
        <w:rPr>
          <w:sz w:val="22"/>
          <w:szCs w:val="22"/>
        </w:rPr>
        <w:br/>
      </w:r>
      <w:r w:rsidRPr="00890F2D">
        <w:rPr>
          <w:sz w:val="22"/>
          <w:szCs w:val="22"/>
        </w:rPr>
        <w:t>w</w:t>
      </w:r>
      <w:r w:rsidR="00C436AB">
        <w:rPr>
          <w:sz w:val="22"/>
          <w:szCs w:val="22"/>
        </w:rPr>
        <w:t xml:space="preserve"> </w:t>
      </w:r>
      <w:r w:rsidRPr="00890F2D">
        <w:rPr>
          <w:sz w:val="22"/>
          <w:szCs w:val="22"/>
        </w:rPr>
        <w:t>pełni uwzględniona, a terminy zachowane.</w:t>
      </w:r>
    </w:p>
    <w:p w:rsidR="001870D3" w:rsidRPr="00890F2D" w:rsidRDefault="001870D3" w:rsidP="009567E1">
      <w:pPr>
        <w:pStyle w:val="Tekstpodstawowy"/>
        <w:ind w:firstLine="567"/>
        <w:jc w:val="both"/>
        <w:rPr>
          <w:sz w:val="22"/>
          <w:szCs w:val="22"/>
        </w:rPr>
      </w:pPr>
      <w:r w:rsidRPr="00890F2D">
        <w:rPr>
          <w:sz w:val="22"/>
          <w:szCs w:val="22"/>
        </w:rPr>
        <w:t xml:space="preserve">Stosownie do art.15 ust.1 ustawy </w:t>
      </w:r>
      <w:r w:rsidRPr="00890F2D">
        <w:rPr>
          <w:i/>
          <w:iCs/>
          <w:sz w:val="22"/>
          <w:szCs w:val="22"/>
        </w:rPr>
        <w:t>o planowaniu i zagospodarowaniu przestrzennym</w:t>
      </w:r>
      <w:r w:rsidR="00A26294" w:rsidRPr="00890F2D">
        <w:rPr>
          <w:sz w:val="22"/>
          <w:szCs w:val="22"/>
        </w:rPr>
        <w:t xml:space="preserve">: </w:t>
      </w:r>
      <w:r w:rsidR="00A26294" w:rsidRPr="00890F2D">
        <w:rPr>
          <w:i/>
          <w:sz w:val="22"/>
          <w:szCs w:val="22"/>
        </w:rPr>
        <w:t>„Wójt, burmistrz albo prezydent miasta sporządza projekt planu miejscowego, zawierający część tekstową i</w:t>
      </w:r>
      <w:r w:rsidR="00C60FE5" w:rsidRPr="00890F2D">
        <w:rPr>
          <w:i/>
          <w:sz w:val="22"/>
          <w:szCs w:val="22"/>
        </w:rPr>
        <w:t> </w:t>
      </w:r>
      <w:r w:rsidR="00A26294" w:rsidRPr="00890F2D">
        <w:rPr>
          <w:i/>
          <w:sz w:val="22"/>
          <w:szCs w:val="22"/>
        </w:rPr>
        <w:t>graficzną, zgodnie z zapisami studium oraz przepisami odrębnymi, odnoszącymi się do obszaru objętego planem, wraz z uzasadnieniem. W</w:t>
      </w:r>
      <w:r w:rsidR="006404A3">
        <w:rPr>
          <w:i/>
          <w:sz w:val="22"/>
          <w:szCs w:val="22"/>
        </w:rPr>
        <w:t xml:space="preserve"> </w:t>
      </w:r>
      <w:r w:rsidRPr="00890F2D">
        <w:rPr>
          <w:i/>
          <w:sz w:val="22"/>
          <w:szCs w:val="22"/>
        </w:rPr>
        <w:t>uzasadnieniu przedstawia się w szczególności:</w:t>
      </w:r>
    </w:p>
    <w:p w:rsidR="001870D3" w:rsidRPr="00890F2D" w:rsidRDefault="00EB0922" w:rsidP="009567E1">
      <w:pPr>
        <w:pStyle w:val="Tekstpodstawowywcity"/>
        <w:numPr>
          <w:ilvl w:val="0"/>
          <w:numId w:val="2"/>
        </w:numPr>
        <w:tabs>
          <w:tab w:val="left" w:pos="0"/>
        </w:tabs>
        <w:spacing w:line="240" w:lineRule="auto"/>
        <w:rPr>
          <w:i/>
          <w:sz w:val="22"/>
          <w:szCs w:val="22"/>
        </w:rPr>
      </w:pPr>
      <w:r w:rsidRPr="00890F2D">
        <w:rPr>
          <w:i/>
          <w:sz w:val="22"/>
          <w:szCs w:val="22"/>
        </w:rPr>
        <w:t>sposób realizacji wymogów wynikających z art. 1 ust.2-4</w:t>
      </w:r>
      <w:r w:rsidR="003C5BA4" w:rsidRPr="00890F2D">
        <w:rPr>
          <w:i/>
          <w:sz w:val="22"/>
          <w:szCs w:val="22"/>
        </w:rPr>
        <w:t>;</w:t>
      </w:r>
    </w:p>
    <w:p w:rsidR="00EB0922" w:rsidRPr="00890F2D" w:rsidRDefault="00EB0922" w:rsidP="009567E1">
      <w:pPr>
        <w:pStyle w:val="Tekstpodstawowywcity"/>
        <w:numPr>
          <w:ilvl w:val="0"/>
          <w:numId w:val="2"/>
        </w:numPr>
        <w:tabs>
          <w:tab w:val="left" w:pos="0"/>
        </w:tabs>
        <w:spacing w:line="240" w:lineRule="auto"/>
        <w:jc w:val="both"/>
        <w:rPr>
          <w:i/>
          <w:sz w:val="22"/>
          <w:szCs w:val="22"/>
        </w:rPr>
      </w:pPr>
      <w:r w:rsidRPr="00890F2D">
        <w:rPr>
          <w:i/>
          <w:sz w:val="22"/>
          <w:szCs w:val="22"/>
        </w:rPr>
        <w:t>zgodność z wynikami analizy, o której mowa</w:t>
      </w:r>
      <w:r w:rsidR="003C5BA4" w:rsidRPr="00890F2D">
        <w:rPr>
          <w:i/>
          <w:sz w:val="22"/>
          <w:szCs w:val="22"/>
        </w:rPr>
        <w:t xml:space="preserve"> w art. 32 ust.1, wraz z datą uchwały rady gminy,</w:t>
      </w:r>
      <w:r w:rsidR="006404A3">
        <w:rPr>
          <w:i/>
          <w:sz w:val="22"/>
          <w:szCs w:val="22"/>
        </w:rPr>
        <w:t xml:space="preserve"> </w:t>
      </w:r>
      <w:r w:rsidR="003C5BA4" w:rsidRPr="00890F2D">
        <w:rPr>
          <w:i/>
          <w:sz w:val="22"/>
          <w:szCs w:val="22"/>
        </w:rPr>
        <w:t>o</w:t>
      </w:r>
      <w:r w:rsidR="00C60FE5" w:rsidRPr="00890F2D">
        <w:rPr>
          <w:i/>
          <w:sz w:val="22"/>
          <w:szCs w:val="22"/>
        </w:rPr>
        <w:t> </w:t>
      </w:r>
      <w:r w:rsidR="003C5BA4" w:rsidRPr="00890F2D">
        <w:rPr>
          <w:i/>
          <w:sz w:val="22"/>
          <w:szCs w:val="22"/>
        </w:rPr>
        <w:t>której mowa w art. 32 ust.2</w:t>
      </w:r>
      <w:r w:rsidR="00EB431B" w:rsidRPr="00890F2D">
        <w:rPr>
          <w:i/>
          <w:sz w:val="22"/>
          <w:szCs w:val="22"/>
        </w:rPr>
        <w:t xml:space="preserve"> oraz sposób uwzględniania uniwersalnego projektowania</w:t>
      </w:r>
      <w:r w:rsidR="003C5BA4" w:rsidRPr="00890F2D">
        <w:rPr>
          <w:i/>
          <w:sz w:val="22"/>
          <w:szCs w:val="22"/>
        </w:rPr>
        <w:t>;</w:t>
      </w:r>
    </w:p>
    <w:p w:rsidR="003C5BA4" w:rsidRPr="00890F2D" w:rsidRDefault="003C5BA4" w:rsidP="009567E1">
      <w:pPr>
        <w:pStyle w:val="Tekstpodstawowywcity"/>
        <w:numPr>
          <w:ilvl w:val="0"/>
          <w:numId w:val="2"/>
        </w:numPr>
        <w:tabs>
          <w:tab w:val="left" w:pos="0"/>
        </w:tabs>
        <w:spacing w:line="240" w:lineRule="auto"/>
        <w:jc w:val="both"/>
        <w:rPr>
          <w:i/>
          <w:sz w:val="22"/>
          <w:szCs w:val="22"/>
        </w:rPr>
      </w:pPr>
      <w:r w:rsidRPr="00890F2D">
        <w:rPr>
          <w:i/>
          <w:sz w:val="22"/>
          <w:szCs w:val="22"/>
        </w:rPr>
        <w:t>wpływ na finans</w:t>
      </w:r>
      <w:r w:rsidR="00A26294" w:rsidRPr="00890F2D">
        <w:rPr>
          <w:i/>
          <w:sz w:val="22"/>
          <w:szCs w:val="22"/>
        </w:rPr>
        <w:t>e publiczne, w tym budżet gminy”</w:t>
      </w:r>
      <w:r w:rsidR="00C60FE5" w:rsidRPr="00890F2D">
        <w:rPr>
          <w:i/>
          <w:sz w:val="22"/>
          <w:szCs w:val="22"/>
        </w:rPr>
        <w:t>.</w:t>
      </w:r>
    </w:p>
    <w:p w:rsidR="00591701" w:rsidRPr="00890F2D" w:rsidRDefault="00591701" w:rsidP="009567E1">
      <w:pPr>
        <w:pStyle w:val="Tekstpodstawowywcity"/>
        <w:tabs>
          <w:tab w:val="left" w:pos="0"/>
        </w:tabs>
        <w:spacing w:line="240" w:lineRule="auto"/>
        <w:ind w:left="360"/>
        <w:jc w:val="both"/>
        <w:rPr>
          <w:sz w:val="16"/>
          <w:szCs w:val="16"/>
        </w:rPr>
      </w:pPr>
    </w:p>
    <w:p w:rsidR="001870D3" w:rsidRPr="00890F2D" w:rsidRDefault="00591701" w:rsidP="009567E1">
      <w:pPr>
        <w:pStyle w:val="Tekstpodstawowywcity"/>
        <w:tabs>
          <w:tab w:val="left" w:pos="0"/>
        </w:tabs>
        <w:spacing w:line="240" w:lineRule="auto"/>
        <w:ind w:left="0"/>
        <w:jc w:val="both"/>
        <w:rPr>
          <w:sz w:val="22"/>
          <w:szCs w:val="22"/>
        </w:rPr>
      </w:pPr>
      <w:r w:rsidRPr="00890F2D">
        <w:rPr>
          <w:sz w:val="22"/>
          <w:szCs w:val="22"/>
        </w:rPr>
        <w:t>Ad 1</w:t>
      </w:r>
    </w:p>
    <w:p w:rsidR="00E3536D" w:rsidRPr="00890F2D" w:rsidRDefault="00E3536D" w:rsidP="009567E1">
      <w:pPr>
        <w:pStyle w:val="Tekstpodstawowywcity"/>
        <w:tabs>
          <w:tab w:val="left" w:pos="0"/>
        </w:tabs>
        <w:spacing w:line="240" w:lineRule="auto"/>
        <w:ind w:left="0"/>
        <w:jc w:val="both"/>
        <w:rPr>
          <w:i/>
          <w:sz w:val="22"/>
          <w:szCs w:val="22"/>
        </w:rPr>
      </w:pPr>
      <w:r w:rsidRPr="00890F2D">
        <w:rPr>
          <w:i/>
          <w:sz w:val="22"/>
          <w:szCs w:val="22"/>
          <w:u w:val="single"/>
        </w:rPr>
        <w:t>Art. 1 ust.2</w:t>
      </w:r>
      <w:r w:rsidRPr="00890F2D">
        <w:rPr>
          <w:i/>
          <w:sz w:val="22"/>
          <w:szCs w:val="22"/>
        </w:rPr>
        <w:t>. W planowaniu i zagospodarowaniu przestrzennym uwzględnia się zwłaszcza:</w:t>
      </w:r>
    </w:p>
    <w:p w:rsidR="001870D3" w:rsidRPr="00890F2D" w:rsidRDefault="002F299B" w:rsidP="009567E1">
      <w:pPr>
        <w:pStyle w:val="Tekstpodstawowywcity"/>
        <w:numPr>
          <w:ilvl w:val="0"/>
          <w:numId w:val="3"/>
        </w:numPr>
        <w:tabs>
          <w:tab w:val="left" w:pos="0"/>
        </w:tabs>
        <w:spacing w:line="240" w:lineRule="auto"/>
        <w:jc w:val="both"/>
        <w:rPr>
          <w:i/>
          <w:sz w:val="22"/>
          <w:szCs w:val="22"/>
        </w:rPr>
      </w:pPr>
      <w:r w:rsidRPr="00890F2D">
        <w:rPr>
          <w:i/>
          <w:sz w:val="22"/>
          <w:szCs w:val="22"/>
        </w:rPr>
        <w:t>wymagania ładu przestrzennego, w tym urbanistyki i architektury;</w:t>
      </w:r>
    </w:p>
    <w:p w:rsidR="002A7EA0" w:rsidRPr="00890F2D" w:rsidRDefault="002A7EA0" w:rsidP="009567E1">
      <w:pPr>
        <w:jc w:val="both"/>
      </w:pPr>
      <w:r w:rsidRPr="00890F2D">
        <w:rPr>
          <w:sz w:val="22"/>
          <w:szCs w:val="22"/>
        </w:rPr>
        <w:t xml:space="preserve">Struktura przestrzenna została zaprojektowana z zachowaniem przepisów ustawy </w:t>
      </w:r>
      <w:r w:rsidRPr="00890F2D">
        <w:rPr>
          <w:i/>
          <w:sz w:val="22"/>
          <w:szCs w:val="22"/>
        </w:rPr>
        <w:t>o planowaniu i</w:t>
      </w:r>
      <w:r w:rsidR="00C60FE5" w:rsidRPr="00890F2D">
        <w:rPr>
          <w:i/>
          <w:sz w:val="22"/>
          <w:szCs w:val="22"/>
        </w:rPr>
        <w:t> </w:t>
      </w:r>
      <w:r w:rsidRPr="00890F2D">
        <w:rPr>
          <w:i/>
          <w:sz w:val="22"/>
          <w:szCs w:val="22"/>
        </w:rPr>
        <w:t>zagospodarowaniu przestrzennym</w:t>
      </w:r>
      <w:r w:rsidRPr="00890F2D">
        <w:rPr>
          <w:sz w:val="22"/>
          <w:szCs w:val="22"/>
        </w:rPr>
        <w:t>, tj. art. 15 ust. 2 określającego obowiązkowy zakres ustaleń planu oraz art. 15 ust.3 dopuszczalny zakres ustaleń w zależności od potrzeb. Ustalone projektem planu przeznaczenie dla różnych funkcji oraz odpowiednio dobrane parametry i wskaźniki kształtowania zabudowy i zagospodarowania terenu, są tymi elementami planu, które służą ustawowemu wymogowi zachowania ładu przestrzennego, w tym urbanistyki i architektury.</w:t>
      </w:r>
      <w:r w:rsidR="006404A3">
        <w:rPr>
          <w:sz w:val="22"/>
          <w:szCs w:val="22"/>
        </w:rPr>
        <w:t xml:space="preserve"> </w:t>
      </w:r>
      <w:r w:rsidR="008218D0" w:rsidRPr="00890F2D">
        <w:rPr>
          <w:sz w:val="22"/>
          <w:szCs w:val="22"/>
        </w:rPr>
        <w:t>Zapisy planu są zgodne z</w:t>
      </w:r>
      <w:r w:rsidR="006C1060" w:rsidRPr="00890F2D">
        <w:rPr>
          <w:sz w:val="22"/>
          <w:szCs w:val="22"/>
        </w:rPr>
        <w:t> </w:t>
      </w:r>
      <w:r w:rsidR="008218D0" w:rsidRPr="00890F2D">
        <w:rPr>
          <w:sz w:val="22"/>
          <w:szCs w:val="22"/>
        </w:rPr>
        <w:t>ustaleniami obowiązującego Studium Uwarunkowań i Kierunków Zagospodarowania Przestrzennego Gminy Rymanów. Realizacja ustaleń projektu planu nie spowoduje rozpraszania zabudowy.</w:t>
      </w:r>
      <w:r w:rsidR="006404A3">
        <w:rPr>
          <w:sz w:val="22"/>
          <w:szCs w:val="22"/>
        </w:rPr>
        <w:t xml:space="preserve"> </w:t>
      </w:r>
      <w:r w:rsidR="008218D0" w:rsidRPr="00890F2D">
        <w:rPr>
          <w:sz w:val="22"/>
          <w:szCs w:val="22"/>
        </w:rPr>
        <w:t>Wskaźniki terenów biologicznie czynnych oraz wskaźniki minimalnej i maksymalnej intensywności zabudowy kształtują przestrzeń przyrodniczą terenu objętego projektem planu</w:t>
      </w:r>
      <w:r w:rsidR="008218D0" w:rsidRPr="00890F2D">
        <w:t>.</w:t>
      </w:r>
    </w:p>
    <w:p w:rsidR="002F299B" w:rsidRPr="00890F2D" w:rsidRDefault="00796CB1" w:rsidP="009567E1">
      <w:pPr>
        <w:pStyle w:val="Tekstpodstawowywcity"/>
        <w:numPr>
          <w:ilvl w:val="0"/>
          <w:numId w:val="3"/>
        </w:numPr>
        <w:tabs>
          <w:tab w:val="left" w:pos="0"/>
        </w:tabs>
        <w:spacing w:line="240" w:lineRule="auto"/>
        <w:jc w:val="both"/>
        <w:rPr>
          <w:i/>
          <w:sz w:val="22"/>
          <w:szCs w:val="22"/>
        </w:rPr>
      </w:pPr>
      <w:r w:rsidRPr="00890F2D">
        <w:rPr>
          <w:i/>
          <w:sz w:val="22"/>
          <w:szCs w:val="22"/>
        </w:rPr>
        <w:t>walory architektoniczne i krajobrazowe;</w:t>
      </w:r>
    </w:p>
    <w:p w:rsidR="00874321" w:rsidRPr="00EA3D0D" w:rsidRDefault="00784DC0" w:rsidP="00874321">
      <w:pPr>
        <w:jc w:val="both"/>
        <w:rPr>
          <w:color w:val="FF0000"/>
          <w:sz w:val="22"/>
          <w:szCs w:val="22"/>
        </w:rPr>
      </w:pPr>
      <w:r w:rsidRPr="00890F2D">
        <w:rPr>
          <w:sz w:val="22"/>
          <w:szCs w:val="22"/>
        </w:rPr>
        <w:t>Obszar objęty planem położony jest w Obszarze Chronionego Krajobrazu Beskidu Niskiego, oraz w</w:t>
      </w:r>
      <w:r w:rsidR="006C1060" w:rsidRPr="00890F2D">
        <w:rPr>
          <w:sz w:val="22"/>
          <w:szCs w:val="22"/>
        </w:rPr>
        <w:t> </w:t>
      </w:r>
      <w:r w:rsidRPr="00890F2D">
        <w:rPr>
          <w:sz w:val="22"/>
          <w:szCs w:val="22"/>
        </w:rPr>
        <w:t xml:space="preserve">strefie „C” ochrony uzdrowiskowej. </w:t>
      </w:r>
      <w:r w:rsidR="00874321" w:rsidRPr="00EA3D0D">
        <w:rPr>
          <w:sz w:val="22"/>
          <w:szCs w:val="22"/>
        </w:rPr>
        <w:t xml:space="preserve">W Audycie krajobrazowym województwa podkarpackiego, który został przyjęty Uchwałą Nr XIII/218/25 Sejmiku Województwa Podkarpackiego z dnia 31 marca 2025 r. w sprawie uchwalenia Audyt krajobrazowego województwa podkarpackiego, obszar objęty projektem planu nie znajduje się w krajobrazie priorytetowym. Występuje w obszarze, </w:t>
      </w:r>
      <w:r w:rsidR="00874321" w:rsidRPr="00EA3D0D">
        <w:rPr>
          <w:sz w:val="22"/>
          <w:szCs w:val="22"/>
        </w:rPr>
        <w:br/>
        <w:t xml:space="preserve">o których mowa w art.38a ust. 3 pkt 2 ustawy o planowaniu i zagospodarowaniu przestrzennym, </w:t>
      </w:r>
      <w:r w:rsidR="00874321" w:rsidRPr="00EA3D0D">
        <w:rPr>
          <w:sz w:val="22"/>
          <w:szCs w:val="22"/>
        </w:rPr>
        <w:br/>
        <w:t>w krajobrazie zidentyfikowanym o</w:t>
      </w:r>
      <w:r w:rsidR="00874321" w:rsidRPr="00EA3D0D">
        <w:rPr>
          <w:color w:val="FF0000"/>
          <w:sz w:val="22"/>
          <w:szCs w:val="22"/>
        </w:rPr>
        <w:t xml:space="preserve">  </w:t>
      </w:r>
      <w:r w:rsidR="00874321" w:rsidRPr="00EA3D0D">
        <w:rPr>
          <w:sz w:val="22"/>
          <w:szCs w:val="22"/>
        </w:rPr>
        <w:t>kodach: 18-513.69-04, podtyp: 6c i 18-51</w:t>
      </w:r>
      <w:r w:rsidR="00EA3D0D">
        <w:rPr>
          <w:sz w:val="22"/>
          <w:szCs w:val="22"/>
        </w:rPr>
        <w:t>3</w:t>
      </w:r>
      <w:r w:rsidR="00874321" w:rsidRPr="00EA3D0D">
        <w:rPr>
          <w:sz w:val="22"/>
          <w:szCs w:val="22"/>
        </w:rPr>
        <w:t>.71-34, podtyp:6c</w:t>
      </w:r>
      <w:r w:rsidR="00874321" w:rsidRPr="00EA3D0D">
        <w:rPr>
          <w:color w:val="FF0000"/>
          <w:sz w:val="22"/>
          <w:szCs w:val="22"/>
        </w:rPr>
        <w:t xml:space="preserve"> </w:t>
      </w:r>
    </w:p>
    <w:p w:rsidR="00874321" w:rsidRPr="00EA3D0D" w:rsidRDefault="00874321" w:rsidP="00874321">
      <w:pPr>
        <w:jc w:val="both"/>
        <w:rPr>
          <w:sz w:val="22"/>
          <w:szCs w:val="22"/>
        </w:rPr>
      </w:pPr>
      <w:r w:rsidRPr="00EA3D0D">
        <w:rPr>
          <w:sz w:val="22"/>
          <w:szCs w:val="22"/>
        </w:rPr>
        <w:t xml:space="preserve">Ustalenia planu w zakresie kierunków i zasad kształtowania zabudowy, zagospodarowania </w:t>
      </w:r>
      <w:r w:rsidRPr="00EA3D0D">
        <w:rPr>
          <w:sz w:val="22"/>
          <w:szCs w:val="22"/>
        </w:rPr>
        <w:br/>
        <w:t xml:space="preserve">i użytkowania terenów, uwzględniają położenie w obszarach prawnie chronionych, </w:t>
      </w:r>
      <w:r w:rsidRPr="00EA3D0D">
        <w:rPr>
          <w:sz w:val="22"/>
          <w:szCs w:val="22"/>
        </w:rPr>
        <w:br/>
        <w:t>jak i  rekomendacje i wnioski zawarte w audycie krajobrazowym.</w:t>
      </w:r>
    </w:p>
    <w:p w:rsidR="001F2236" w:rsidRPr="00890F2D" w:rsidRDefault="00874321" w:rsidP="001F2236">
      <w:pPr>
        <w:jc w:val="both"/>
      </w:pPr>
      <w:r>
        <w:rPr>
          <w:sz w:val="22"/>
          <w:szCs w:val="22"/>
        </w:rPr>
        <w:lastRenderedPageBreak/>
        <w:t>K</w:t>
      </w:r>
      <w:r w:rsidR="001F2236" w:rsidRPr="00890F2D">
        <w:rPr>
          <w:sz w:val="22"/>
          <w:szCs w:val="22"/>
        </w:rPr>
        <w:t>ształtowanie walorów architektonicznych i</w:t>
      </w:r>
      <w:r w:rsidR="006C1060" w:rsidRPr="00890F2D">
        <w:rPr>
          <w:sz w:val="22"/>
          <w:szCs w:val="22"/>
        </w:rPr>
        <w:t> </w:t>
      </w:r>
      <w:r w:rsidR="001F2236" w:rsidRPr="00890F2D">
        <w:rPr>
          <w:sz w:val="22"/>
          <w:szCs w:val="22"/>
        </w:rPr>
        <w:t>krajobrazowych polegać będzie na nienaruszaniu ustaleń zawartych w projekcie planu.</w:t>
      </w:r>
    </w:p>
    <w:p w:rsidR="00796CB1" w:rsidRPr="00890F2D" w:rsidRDefault="00017CE8" w:rsidP="003D69C9">
      <w:pPr>
        <w:pStyle w:val="Default"/>
        <w:numPr>
          <w:ilvl w:val="0"/>
          <w:numId w:val="3"/>
        </w:numPr>
        <w:tabs>
          <w:tab w:val="left" w:pos="0"/>
        </w:tabs>
        <w:jc w:val="both"/>
        <w:rPr>
          <w:i/>
          <w:color w:val="auto"/>
          <w:sz w:val="22"/>
          <w:szCs w:val="22"/>
        </w:rPr>
      </w:pPr>
      <w:r w:rsidRPr="00890F2D">
        <w:rPr>
          <w:i/>
          <w:color w:val="auto"/>
          <w:sz w:val="22"/>
          <w:szCs w:val="22"/>
        </w:rPr>
        <w:t>wymagania ochrony środowiska, w tym gospodarowania wodami i ochrony gruntów rolnych i</w:t>
      </w:r>
      <w:r w:rsidR="00C60FE5" w:rsidRPr="00890F2D">
        <w:rPr>
          <w:i/>
          <w:color w:val="auto"/>
          <w:sz w:val="22"/>
          <w:szCs w:val="22"/>
        </w:rPr>
        <w:t> </w:t>
      </w:r>
      <w:r w:rsidRPr="00890F2D">
        <w:rPr>
          <w:i/>
          <w:color w:val="auto"/>
          <w:sz w:val="22"/>
          <w:szCs w:val="22"/>
        </w:rPr>
        <w:t>leśnych</w:t>
      </w:r>
      <w:r w:rsidR="003F18B5" w:rsidRPr="00890F2D">
        <w:rPr>
          <w:i/>
          <w:color w:val="auto"/>
          <w:sz w:val="22"/>
          <w:szCs w:val="22"/>
        </w:rPr>
        <w:t>;</w:t>
      </w:r>
    </w:p>
    <w:p w:rsidR="001058FC" w:rsidRPr="00890F2D" w:rsidRDefault="003120D3" w:rsidP="002642C8">
      <w:pPr>
        <w:jc w:val="both"/>
        <w:rPr>
          <w:sz w:val="22"/>
          <w:szCs w:val="22"/>
        </w:rPr>
      </w:pPr>
      <w:r w:rsidRPr="00890F2D">
        <w:rPr>
          <w:sz w:val="22"/>
          <w:szCs w:val="22"/>
        </w:rPr>
        <w:t>Ustalenia</w:t>
      </w:r>
      <w:r w:rsidR="004364C7" w:rsidRPr="00890F2D">
        <w:rPr>
          <w:sz w:val="22"/>
          <w:szCs w:val="22"/>
        </w:rPr>
        <w:t xml:space="preserve"> projekt</w:t>
      </w:r>
      <w:r w:rsidRPr="00890F2D">
        <w:rPr>
          <w:sz w:val="22"/>
          <w:szCs w:val="22"/>
        </w:rPr>
        <w:t>u</w:t>
      </w:r>
      <w:r w:rsidR="004364C7" w:rsidRPr="00890F2D">
        <w:rPr>
          <w:sz w:val="22"/>
          <w:szCs w:val="22"/>
        </w:rPr>
        <w:t xml:space="preserve"> MPZP „</w:t>
      </w:r>
      <w:r w:rsidR="00C60FE5" w:rsidRPr="00890F2D">
        <w:rPr>
          <w:sz w:val="22"/>
          <w:szCs w:val="22"/>
        </w:rPr>
        <w:t>Królik Polski</w:t>
      </w:r>
      <w:r w:rsidR="004364C7" w:rsidRPr="00890F2D">
        <w:rPr>
          <w:sz w:val="22"/>
          <w:szCs w:val="22"/>
        </w:rPr>
        <w:t xml:space="preserve"> – cmentarz wraz z otoczeniem” uwzględnia</w:t>
      </w:r>
      <w:r w:rsidRPr="00890F2D">
        <w:rPr>
          <w:sz w:val="22"/>
          <w:szCs w:val="22"/>
        </w:rPr>
        <w:t>ją</w:t>
      </w:r>
      <w:r w:rsidR="004364C7" w:rsidRPr="00890F2D">
        <w:rPr>
          <w:sz w:val="22"/>
          <w:szCs w:val="22"/>
        </w:rPr>
        <w:t xml:space="preserve"> wymagania ochrony środowiska, w tym gospodarowania wodami i ochrony gruntów rolnych i leśnych.</w:t>
      </w:r>
      <w:r w:rsidRPr="00890F2D">
        <w:rPr>
          <w:sz w:val="22"/>
          <w:szCs w:val="22"/>
        </w:rPr>
        <w:t xml:space="preserve"> W</w:t>
      </w:r>
      <w:r w:rsidR="006404A3">
        <w:rPr>
          <w:sz w:val="22"/>
          <w:szCs w:val="22"/>
        </w:rPr>
        <w:t xml:space="preserve"> </w:t>
      </w:r>
      <w:r w:rsidRPr="00890F2D">
        <w:rPr>
          <w:sz w:val="22"/>
          <w:szCs w:val="22"/>
        </w:rPr>
        <w:t xml:space="preserve">granicach całego obszaru objętego planem zakazuje się lokalizacji przedsięwzięć mogących znacząco oddziaływać na środowisko. Ponadto plan miejscowy ustala stosowanie proekologicznych systemów grzewczych. Plan miejscowy zapewnia prawidłowe gospodarowanie wodami poprzez ustalenie odpowiednich wymogów w zakresie odprowadzania ścieków jak i wód </w:t>
      </w:r>
      <w:r w:rsidRPr="006404A3">
        <w:rPr>
          <w:sz w:val="22"/>
          <w:szCs w:val="22"/>
        </w:rPr>
        <w:t xml:space="preserve">opadowych </w:t>
      </w:r>
      <w:r w:rsidR="00EF3B62" w:rsidRPr="006404A3">
        <w:rPr>
          <w:sz w:val="22"/>
          <w:szCs w:val="22"/>
        </w:rPr>
        <w:t>lub</w:t>
      </w:r>
      <w:r w:rsidRPr="006404A3">
        <w:rPr>
          <w:sz w:val="22"/>
          <w:szCs w:val="22"/>
        </w:rPr>
        <w:t xml:space="preserve"> roztopowych.</w:t>
      </w:r>
      <w:r w:rsidR="006404A3" w:rsidRPr="006404A3">
        <w:rPr>
          <w:sz w:val="22"/>
          <w:szCs w:val="22"/>
        </w:rPr>
        <w:t xml:space="preserve"> Część gruntów rolnych stanowiących użytki rolne klasy III posiada zgodę na zmianę przeznaczenia gruntów klasy III wydaną decyzją Ministra Rolnictwa i Rozwoju Wsi NR.tr.051/602-321/99 z dnia 15 grudnia 1999 r. </w:t>
      </w:r>
      <w:r w:rsidR="006404A3">
        <w:rPr>
          <w:sz w:val="22"/>
          <w:szCs w:val="22"/>
        </w:rPr>
        <w:t xml:space="preserve">i one w projekcie </w:t>
      </w:r>
      <w:r w:rsidR="006404A3" w:rsidRPr="006404A3">
        <w:rPr>
          <w:sz w:val="22"/>
          <w:szCs w:val="22"/>
        </w:rPr>
        <w:t>Miejscowego Planu Zagospodarowania Przestrzennego „Królik Polski – cmentarza wraz z otoczeniem”</w:t>
      </w:r>
      <w:r w:rsidR="006404A3">
        <w:rPr>
          <w:sz w:val="22"/>
          <w:szCs w:val="22"/>
        </w:rPr>
        <w:t xml:space="preserve">  zostały przeznaczone pod teren zabudowy mieszkaniowej jednorodzinnej</w:t>
      </w:r>
      <w:r w:rsidR="008501F8">
        <w:rPr>
          <w:sz w:val="22"/>
          <w:szCs w:val="22"/>
        </w:rPr>
        <w:t xml:space="preserve"> (symbol 5MN i 6MN)</w:t>
      </w:r>
      <w:r w:rsidR="006404A3">
        <w:rPr>
          <w:sz w:val="22"/>
          <w:szCs w:val="22"/>
        </w:rPr>
        <w:t xml:space="preserve"> i teren komunikacji drogowej wewnętrznej</w:t>
      </w:r>
      <w:r w:rsidR="008501F8">
        <w:rPr>
          <w:sz w:val="22"/>
          <w:szCs w:val="22"/>
        </w:rPr>
        <w:t xml:space="preserve"> (symbol 8KR)</w:t>
      </w:r>
      <w:r w:rsidR="006404A3">
        <w:rPr>
          <w:sz w:val="22"/>
          <w:szCs w:val="22"/>
        </w:rPr>
        <w:t xml:space="preserve">. </w:t>
      </w:r>
      <w:r w:rsidR="006404A3" w:rsidRPr="006404A3">
        <w:rPr>
          <w:sz w:val="22"/>
          <w:szCs w:val="22"/>
        </w:rPr>
        <w:t xml:space="preserve">Pozostałe użytki rolne klasy III w  projekcie  </w:t>
      </w:r>
      <w:r w:rsidR="006404A3">
        <w:rPr>
          <w:sz w:val="22"/>
          <w:szCs w:val="22"/>
        </w:rPr>
        <w:t xml:space="preserve">planu miejscowego </w:t>
      </w:r>
      <w:r w:rsidR="006404A3" w:rsidRPr="006404A3">
        <w:rPr>
          <w:sz w:val="22"/>
          <w:szCs w:val="22"/>
        </w:rPr>
        <w:t>zostały przeznaczone na tereny z</w:t>
      </w:r>
      <w:r w:rsidR="006404A3">
        <w:rPr>
          <w:sz w:val="22"/>
          <w:szCs w:val="22"/>
        </w:rPr>
        <w:t>abudowy związanej z rolnictwem</w:t>
      </w:r>
      <w:r w:rsidR="008501F8">
        <w:rPr>
          <w:sz w:val="22"/>
          <w:szCs w:val="22"/>
        </w:rPr>
        <w:t xml:space="preserve"> (symbol 1RZ i 3RZ)</w:t>
      </w:r>
      <w:r w:rsidR="006404A3">
        <w:rPr>
          <w:sz w:val="22"/>
          <w:szCs w:val="22"/>
        </w:rPr>
        <w:t xml:space="preserve"> </w:t>
      </w:r>
      <w:r w:rsidR="006404A3" w:rsidRPr="006404A3">
        <w:rPr>
          <w:sz w:val="22"/>
          <w:szCs w:val="22"/>
        </w:rPr>
        <w:t>oraz na teren rolnictwa z zakazem</w:t>
      </w:r>
      <w:r w:rsidR="006404A3">
        <w:rPr>
          <w:sz w:val="22"/>
          <w:szCs w:val="22"/>
        </w:rPr>
        <w:t xml:space="preserve"> zabudowy</w:t>
      </w:r>
      <w:r w:rsidR="008501F8">
        <w:rPr>
          <w:sz w:val="22"/>
          <w:szCs w:val="22"/>
        </w:rPr>
        <w:t xml:space="preserve"> (symbol 1RN)</w:t>
      </w:r>
      <w:r w:rsidR="006404A3">
        <w:rPr>
          <w:sz w:val="22"/>
          <w:szCs w:val="22"/>
        </w:rPr>
        <w:t>.</w:t>
      </w:r>
    </w:p>
    <w:p w:rsidR="009F3E95" w:rsidRPr="00890F2D" w:rsidRDefault="009F3E95" w:rsidP="009567E1">
      <w:pPr>
        <w:pStyle w:val="Tekstpodstawowywcity"/>
        <w:numPr>
          <w:ilvl w:val="0"/>
          <w:numId w:val="3"/>
        </w:numPr>
        <w:tabs>
          <w:tab w:val="left" w:pos="0"/>
        </w:tabs>
        <w:spacing w:line="240" w:lineRule="auto"/>
        <w:jc w:val="both"/>
        <w:rPr>
          <w:i/>
          <w:sz w:val="22"/>
          <w:szCs w:val="22"/>
        </w:rPr>
      </w:pPr>
      <w:r w:rsidRPr="00890F2D">
        <w:rPr>
          <w:i/>
          <w:sz w:val="22"/>
          <w:szCs w:val="22"/>
        </w:rPr>
        <w:t>wymagania ochrony dziedzictwa kulturowego i zabytków oraz dóbr kultury współczesnej;</w:t>
      </w:r>
    </w:p>
    <w:p w:rsidR="00784DC0" w:rsidRPr="00890F2D" w:rsidRDefault="00784DC0" w:rsidP="009567E1">
      <w:pPr>
        <w:pStyle w:val="Tekstpodstawowywcity"/>
        <w:tabs>
          <w:tab w:val="left" w:pos="0"/>
        </w:tabs>
        <w:spacing w:line="240" w:lineRule="auto"/>
        <w:ind w:left="0"/>
        <w:jc w:val="both"/>
        <w:rPr>
          <w:sz w:val="22"/>
          <w:szCs w:val="22"/>
        </w:rPr>
      </w:pPr>
      <w:r w:rsidRPr="00890F2D">
        <w:rPr>
          <w:sz w:val="22"/>
          <w:szCs w:val="22"/>
        </w:rPr>
        <w:t>W obszarze planu znajduje się kościół parafialny i stodoła plebańska drewniano – murowana , wpisane do rejestru zabytków oraz cmentarz rzymsko - katolicki ujęty w gminnej ewidencji zabytków. Zewidencjonowane są również dwa stanowiska archeologiczne.</w:t>
      </w:r>
    </w:p>
    <w:p w:rsidR="00485BF1" w:rsidRPr="00890F2D" w:rsidRDefault="00485BF1" w:rsidP="009567E1">
      <w:pPr>
        <w:pStyle w:val="Tekstpodstawowywcity"/>
        <w:tabs>
          <w:tab w:val="left" w:pos="0"/>
        </w:tabs>
        <w:spacing w:line="240" w:lineRule="auto"/>
        <w:ind w:left="-10"/>
        <w:jc w:val="both"/>
        <w:rPr>
          <w:sz w:val="22"/>
          <w:szCs w:val="22"/>
        </w:rPr>
      </w:pPr>
      <w:r w:rsidRPr="00890F2D">
        <w:rPr>
          <w:sz w:val="22"/>
          <w:szCs w:val="22"/>
        </w:rPr>
        <w:t xml:space="preserve">W tym zakresie zapisy plan ustalają ich ochronę poprzez ich zachowanie. Dodatkowo w </w:t>
      </w:r>
      <w:r w:rsidR="008501F8">
        <w:rPr>
          <w:sz w:val="22"/>
          <w:szCs w:val="22"/>
        </w:rPr>
        <w:t>celu ochrony kościoła ustalono</w:t>
      </w:r>
      <w:r w:rsidRPr="00890F2D">
        <w:rPr>
          <w:sz w:val="22"/>
          <w:szCs w:val="22"/>
        </w:rPr>
        <w:t xml:space="preserve"> strefę ochrony konserwatorskiej w granicy wskazanej w części graficznej planu.</w:t>
      </w:r>
      <w:r w:rsidR="00784DC0" w:rsidRPr="00890F2D">
        <w:rPr>
          <w:sz w:val="22"/>
          <w:szCs w:val="22"/>
        </w:rPr>
        <w:t xml:space="preserve"> W</w:t>
      </w:r>
      <w:r w:rsidR="006C1060" w:rsidRPr="00890F2D">
        <w:rPr>
          <w:sz w:val="22"/>
          <w:szCs w:val="22"/>
        </w:rPr>
        <w:t> </w:t>
      </w:r>
      <w:r w:rsidR="00784DC0" w:rsidRPr="00890F2D">
        <w:rPr>
          <w:sz w:val="22"/>
          <w:szCs w:val="22"/>
        </w:rPr>
        <w:t>obszarze planu brak jest obiektów dóbr kultury współczesnej.</w:t>
      </w:r>
    </w:p>
    <w:p w:rsidR="009F3E95" w:rsidRPr="00FF2260" w:rsidRDefault="00F43F7B" w:rsidP="009567E1">
      <w:pPr>
        <w:pStyle w:val="Tekstpodstawowywcity"/>
        <w:numPr>
          <w:ilvl w:val="0"/>
          <w:numId w:val="3"/>
        </w:numPr>
        <w:tabs>
          <w:tab w:val="left" w:pos="0"/>
        </w:tabs>
        <w:spacing w:line="240" w:lineRule="auto"/>
        <w:jc w:val="both"/>
        <w:rPr>
          <w:i/>
          <w:sz w:val="22"/>
          <w:szCs w:val="22"/>
        </w:rPr>
      </w:pPr>
      <w:r w:rsidRPr="00FF2260">
        <w:rPr>
          <w:i/>
          <w:sz w:val="22"/>
          <w:szCs w:val="22"/>
        </w:rPr>
        <w:t>w</w:t>
      </w:r>
      <w:r w:rsidR="009F3E95" w:rsidRPr="00FF2260">
        <w:rPr>
          <w:i/>
          <w:sz w:val="22"/>
          <w:szCs w:val="22"/>
        </w:rPr>
        <w:t xml:space="preserve">ymagania ochrony zdrowia oraz bezpieczeństwa ludzi i mienia, a także potrzeby osób </w:t>
      </w:r>
      <w:r w:rsidR="001011FE" w:rsidRPr="00FF2260">
        <w:rPr>
          <w:i/>
          <w:sz w:val="22"/>
          <w:szCs w:val="22"/>
        </w:rPr>
        <w:t>ze szczególnymi potrzebami</w:t>
      </w:r>
      <w:r w:rsidR="009F3E95" w:rsidRPr="00FF2260">
        <w:rPr>
          <w:i/>
          <w:sz w:val="22"/>
          <w:szCs w:val="22"/>
        </w:rPr>
        <w:t>;</w:t>
      </w:r>
    </w:p>
    <w:p w:rsidR="00485BF1" w:rsidRPr="00890F2D" w:rsidRDefault="00197818" w:rsidP="003D69C9">
      <w:pPr>
        <w:jc w:val="both"/>
        <w:rPr>
          <w:sz w:val="22"/>
          <w:szCs w:val="22"/>
        </w:rPr>
      </w:pPr>
      <w:r w:rsidRPr="00FF2260">
        <w:rPr>
          <w:sz w:val="22"/>
          <w:szCs w:val="22"/>
        </w:rPr>
        <w:t>Realizacja ustaleń projektu planu nie spowoduje zagrożenia dla zdrowia oraz bezpieczeństwa ludzi</w:t>
      </w:r>
      <w:r w:rsidRPr="00890F2D">
        <w:rPr>
          <w:sz w:val="22"/>
          <w:szCs w:val="22"/>
        </w:rPr>
        <w:t xml:space="preserve"> i</w:t>
      </w:r>
      <w:r w:rsidR="00485BF1" w:rsidRPr="00890F2D">
        <w:rPr>
          <w:sz w:val="22"/>
          <w:szCs w:val="22"/>
        </w:rPr>
        <w:t> </w:t>
      </w:r>
      <w:r w:rsidRPr="00890F2D">
        <w:rPr>
          <w:sz w:val="22"/>
          <w:szCs w:val="22"/>
        </w:rPr>
        <w:t>mienia</w:t>
      </w:r>
      <w:r w:rsidR="00485BF1" w:rsidRPr="00890F2D">
        <w:rPr>
          <w:sz w:val="22"/>
          <w:szCs w:val="22"/>
        </w:rPr>
        <w:t>.</w:t>
      </w:r>
      <w:r w:rsidR="008501F8">
        <w:rPr>
          <w:sz w:val="22"/>
          <w:szCs w:val="22"/>
        </w:rPr>
        <w:t xml:space="preserve"> </w:t>
      </w:r>
      <w:r w:rsidR="00150A3B" w:rsidRPr="00890F2D">
        <w:rPr>
          <w:sz w:val="22"/>
          <w:szCs w:val="22"/>
        </w:rPr>
        <w:t xml:space="preserve">W granicach planu </w:t>
      </w:r>
      <w:r w:rsidR="00485BF1" w:rsidRPr="00890F2D">
        <w:rPr>
          <w:sz w:val="22"/>
          <w:szCs w:val="22"/>
        </w:rPr>
        <w:t xml:space="preserve">na niewielkiej </w:t>
      </w:r>
      <w:r w:rsidR="006C1060" w:rsidRPr="00890F2D">
        <w:rPr>
          <w:sz w:val="22"/>
          <w:szCs w:val="22"/>
        </w:rPr>
        <w:t>jego części</w:t>
      </w:r>
      <w:r w:rsidR="003D69C9" w:rsidRPr="00890F2D">
        <w:rPr>
          <w:sz w:val="22"/>
          <w:szCs w:val="22"/>
        </w:rPr>
        <w:t xml:space="preserve"> (teren</w:t>
      </w:r>
      <w:r w:rsidR="006C1060" w:rsidRPr="00890F2D">
        <w:rPr>
          <w:sz w:val="22"/>
          <w:szCs w:val="22"/>
        </w:rPr>
        <w:t>y</w:t>
      </w:r>
      <w:r w:rsidR="003D69C9" w:rsidRPr="00890F2D">
        <w:rPr>
          <w:sz w:val="22"/>
          <w:szCs w:val="22"/>
        </w:rPr>
        <w:t xml:space="preserve"> o</w:t>
      </w:r>
      <w:r w:rsidR="00EF3B62" w:rsidRPr="00890F2D">
        <w:rPr>
          <w:sz w:val="22"/>
          <w:szCs w:val="22"/>
        </w:rPr>
        <w:t>znaczone</w:t>
      </w:r>
      <w:r w:rsidR="003D69C9" w:rsidRPr="00890F2D">
        <w:rPr>
          <w:sz w:val="22"/>
          <w:szCs w:val="22"/>
        </w:rPr>
        <w:t xml:space="preserve"> symbol</w:t>
      </w:r>
      <w:r w:rsidR="00EF3B62" w:rsidRPr="00890F2D">
        <w:rPr>
          <w:sz w:val="22"/>
          <w:szCs w:val="22"/>
        </w:rPr>
        <w:t>ami</w:t>
      </w:r>
      <w:r w:rsidR="00FF2260">
        <w:rPr>
          <w:sz w:val="22"/>
          <w:szCs w:val="22"/>
        </w:rPr>
        <w:t xml:space="preserve"> </w:t>
      </w:r>
      <w:r w:rsidR="00ED5B9F" w:rsidRPr="00890F2D">
        <w:rPr>
          <w:sz w:val="22"/>
          <w:szCs w:val="22"/>
        </w:rPr>
        <w:t>1</w:t>
      </w:r>
      <w:r w:rsidR="006C1060" w:rsidRPr="00890F2D">
        <w:rPr>
          <w:sz w:val="22"/>
          <w:szCs w:val="22"/>
        </w:rPr>
        <w:t>WS</w:t>
      </w:r>
      <w:r w:rsidR="00ED5B9F" w:rsidRPr="00890F2D">
        <w:rPr>
          <w:sz w:val="22"/>
          <w:szCs w:val="22"/>
        </w:rPr>
        <w:t xml:space="preserve">, 1ZN </w:t>
      </w:r>
      <w:r w:rsidR="00FF2260">
        <w:rPr>
          <w:sz w:val="22"/>
          <w:szCs w:val="22"/>
        </w:rPr>
        <w:br/>
      </w:r>
      <w:r w:rsidR="00ED5B9F" w:rsidRPr="00890F2D">
        <w:rPr>
          <w:sz w:val="22"/>
          <w:szCs w:val="22"/>
        </w:rPr>
        <w:t>i</w:t>
      </w:r>
      <w:r w:rsidR="00FF2260">
        <w:rPr>
          <w:sz w:val="22"/>
          <w:szCs w:val="22"/>
        </w:rPr>
        <w:t xml:space="preserve"> </w:t>
      </w:r>
      <w:r w:rsidR="00ED5B9F" w:rsidRPr="00890F2D">
        <w:rPr>
          <w:sz w:val="22"/>
          <w:szCs w:val="22"/>
        </w:rPr>
        <w:t>2</w:t>
      </w:r>
      <w:r w:rsidR="006C1060" w:rsidRPr="00890F2D">
        <w:rPr>
          <w:sz w:val="22"/>
          <w:szCs w:val="22"/>
        </w:rPr>
        <w:t>ZN</w:t>
      </w:r>
      <w:r w:rsidR="003D69C9" w:rsidRPr="00890F2D">
        <w:rPr>
          <w:sz w:val="22"/>
          <w:szCs w:val="22"/>
        </w:rPr>
        <w:t>)</w:t>
      </w:r>
      <w:r w:rsidR="00485BF1" w:rsidRPr="00890F2D">
        <w:rPr>
          <w:sz w:val="22"/>
          <w:szCs w:val="22"/>
        </w:rPr>
        <w:t xml:space="preserve"> znajdują się </w:t>
      </w:r>
      <w:r w:rsidR="00485BF1" w:rsidRPr="00890F2D">
        <w:rPr>
          <w:bCs/>
          <w:sz w:val="22"/>
          <w:szCs w:val="22"/>
        </w:rPr>
        <w:t>obszary szczególnego zagrożenia powodzią, na których:</w:t>
      </w:r>
    </w:p>
    <w:p w:rsidR="00485BF1" w:rsidRPr="00890F2D" w:rsidRDefault="00485BF1" w:rsidP="009567E1">
      <w:pPr>
        <w:pStyle w:val="Teksttreci20"/>
        <w:numPr>
          <w:ilvl w:val="0"/>
          <w:numId w:val="18"/>
        </w:numPr>
        <w:shd w:val="clear" w:color="auto" w:fill="auto"/>
        <w:spacing w:line="240" w:lineRule="auto"/>
        <w:ind w:left="284" w:hanging="284"/>
        <w:jc w:val="both"/>
        <w:rPr>
          <w:sz w:val="22"/>
          <w:szCs w:val="22"/>
        </w:rPr>
      </w:pPr>
      <w:r w:rsidRPr="00890F2D">
        <w:rPr>
          <w:sz w:val="22"/>
          <w:szCs w:val="22"/>
        </w:rPr>
        <w:t>prawdopodobieństwo wystąpienia powodzi jest średnie i wynosi 1%;</w:t>
      </w:r>
    </w:p>
    <w:p w:rsidR="00485BF1" w:rsidRPr="00890F2D" w:rsidRDefault="00485BF1" w:rsidP="009567E1">
      <w:pPr>
        <w:pStyle w:val="Teksttreci20"/>
        <w:numPr>
          <w:ilvl w:val="0"/>
          <w:numId w:val="18"/>
        </w:numPr>
        <w:shd w:val="clear" w:color="auto" w:fill="auto"/>
        <w:spacing w:line="240" w:lineRule="auto"/>
        <w:ind w:left="284" w:hanging="284"/>
        <w:jc w:val="both"/>
        <w:rPr>
          <w:sz w:val="22"/>
          <w:szCs w:val="22"/>
        </w:rPr>
      </w:pPr>
      <w:r w:rsidRPr="00890F2D">
        <w:rPr>
          <w:sz w:val="22"/>
          <w:szCs w:val="22"/>
        </w:rPr>
        <w:t>prawdopodobieństwo wystąpienia powodzi jest wysokie i wynosi 10%.</w:t>
      </w:r>
    </w:p>
    <w:p w:rsidR="00485BF1" w:rsidRPr="00890F2D" w:rsidRDefault="00485BF1" w:rsidP="009567E1">
      <w:pPr>
        <w:autoSpaceDE w:val="0"/>
        <w:autoSpaceDN w:val="0"/>
        <w:adjustRightInd w:val="0"/>
        <w:jc w:val="both"/>
        <w:rPr>
          <w:sz w:val="22"/>
          <w:szCs w:val="22"/>
        </w:rPr>
      </w:pPr>
      <w:r w:rsidRPr="00890F2D">
        <w:rPr>
          <w:sz w:val="22"/>
          <w:szCs w:val="22"/>
        </w:rPr>
        <w:t>Ustalenia planu zwracaj</w:t>
      </w:r>
      <w:r w:rsidR="004F7869">
        <w:rPr>
          <w:sz w:val="22"/>
          <w:szCs w:val="22"/>
        </w:rPr>
        <w:t xml:space="preserve">ą również uwagę na </w:t>
      </w:r>
      <w:r w:rsidR="004F7869" w:rsidRPr="00FF2260">
        <w:rPr>
          <w:sz w:val="22"/>
          <w:szCs w:val="22"/>
        </w:rPr>
        <w:t>uwzględnienie</w:t>
      </w:r>
      <w:r w:rsidRPr="00890F2D">
        <w:rPr>
          <w:sz w:val="22"/>
          <w:szCs w:val="22"/>
        </w:rPr>
        <w:t xml:space="preserve"> przy </w:t>
      </w:r>
      <w:r w:rsidRPr="00890F2D">
        <w:rPr>
          <w:bCs/>
          <w:sz w:val="22"/>
          <w:szCs w:val="22"/>
        </w:rPr>
        <w:t>zagospodarowaniu położenia części terenów</w:t>
      </w:r>
      <w:r w:rsidR="00EF3B62" w:rsidRPr="00890F2D">
        <w:rPr>
          <w:bCs/>
          <w:sz w:val="22"/>
          <w:szCs w:val="22"/>
        </w:rPr>
        <w:t xml:space="preserve"> oznaczonych symbolami</w:t>
      </w:r>
      <w:r w:rsidRPr="00890F2D">
        <w:rPr>
          <w:bCs/>
          <w:sz w:val="22"/>
          <w:szCs w:val="22"/>
        </w:rPr>
        <w:t xml:space="preserve">: </w:t>
      </w:r>
      <w:r w:rsidR="00ED5B9F" w:rsidRPr="00890F2D">
        <w:rPr>
          <w:bCs/>
          <w:sz w:val="22"/>
          <w:szCs w:val="22"/>
        </w:rPr>
        <w:t>9</w:t>
      </w:r>
      <w:r w:rsidRPr="00890F2D">
        <w:rPr>
          <w:bCs/>
          <w:sz w:val="22"/>
          <w:szCs w:val="22"/>
        </w:rPr>
        <w:t>MN, 1</w:t>
      </w:r>
      <w:r w:rsidR="00ED5B9F" w:rsidRPr="00890F2D">
        <w:rPr>
          <w:bCs/>
          <w:sz w:val="22"/>
          <w:szCs w:val="22"/>
        </w:rPr>
        <w:t>0</w:t>
      </w:r>
      <w:r w:rsidRPr="00890F2D">
        <w:rPr>
          <w:bCs/>
          <w:sz w:val="22"/>
          <w:szCs w:val="22"/>
        </w:rPr>
        <w:t xml:space="preserve">MN, </w:t>
      </w:r>
      <w:r w:rsidR="00ED5B9F" w:rsidRPr="00890F2D">
        <w:rPr>
          <w:bCs/>
          <w:sz w:val="22"/>
          <w:szCs w:val="22"/>
        </w:rPr>
        <w:t>3</w:t>
      </w:r>
      <w:r w:rsidRPr="00890F2D">
        <w:rPr>
          <w:bCs/>
          <w:sz w:val="22"/>
          <w:szCs w:val="22"/>
        </w:rPr>
        <w:t xml:space="preserve">RZ, </w:t>
      </w:r>
      <w:r w:rsidR="00EF3B62" w:rsidRPr="00890F2D">
        <w:rPr>
          <w:bCs/>
          <w:sz w:val="22"/>
          <w:szCs w:val="22"/>
        </w:rPr>
        <w:t>8</w:t>
      </w:r>
      <w:r w:rsidRPr="00890F2D">
        <w:rPr>
          <w:bCs/>
          <w:sz w:val="22"/>
          <w:szCs w:val="22"/>
        </w:rPr>
        <w:t>KR, w zasięgu nieaktywnego osuwiska.</w:t>
      </w:r>
    </w:p>
    <w:p w:rsidR="00197818" w:rsidRPr="00890F2D" w:rsidRDefault="00197818" w:rsidP="009567E1">
      <w:pPr>
        <w:autoSpaceDE w:val="0"/>
        <w:autoSpaceDN w:val="0"/>
        <w:adjustRightInd w:val="0"/>
        <w:jc w:val="both"/>
        <w:rPr>
          <w:color w:val="FF0000"/>
          <w:sz w:val="22"/>
          <w:szCs w:val="22"/>
        </w:rPr>
      </w:pPr>
      <w:r w:rsidRPr="00890F2D">
        <w:rPr>
          <w:sz w:val="22"/>
          <w:szCs w:val="22"/>
        </w:rPr>
        <w:t xml:space="preserve">Poprzez zakaz </w:t>
      </w:r>
      <w:r w:rsidR="008D7CF0" w:rsidRPr="00890F2D">
        <w:rPr>
          <w:sz w:val="22"/>
          <w:szCs w:val="22"/>
        </w:rPr>
        <w:t>lokalizacji</w:t>
      </w:r>
      <w:r w:rsidR="00FF2260">
        <w:rPr>
          <w:sz w:val="22"/>
          <w:szCs w:val="22"/>
        </w:rPr>
        <w:t xml:space="preserve"> </w:t>
      </w:r>
      <w:r w:rsidR="008D7CF0" w:rsidRPr="00890F2D">
        <w:rPr>
          <w:sz w:val="22"/>
          <w:szCs w:val="22"/>
        </w:rPr>
        <w:t xml:space="preserve">w obszarze całego planu </w:t>
      </w:r>
      <w:r w:rsidRPr="00890F2D">
        <w:rPr>
          <w:sz w:val="22"/>
          <w:szCs w:val="22"/>
        </w:rPr>
        <w:t>przedsi</w:t>
      </w:r>
      <w:r w:rsidRPr="00890F2D">
        <w:rPr>
          <w:rFonts w:eastAsia="TimesNewRoman"/>
          <w:sz w:val="22"/>
          <w:szCs w:val="22"/>
        </w:rPr>
        <w:t>ę</w:t>
      </w:r>
      <w:r w:rsidRPr="00890F2D">
        <w:rPr>
          <w:sz w:val="22"/>
          <w:szCs w:val="22"/>
        </w:rPr>
        <w:t>wzi</w:t>
      </w:r>
      <w:r w:rsidRPr="00890F2D">
        <w:rPr>
          <w:rFonts w:eastAsia="TimesNewRoman"/>
          <w:sz w:val="22"/>
          <w:szCs w:val="22"/>
        </w:rPr>
        <w:t xml:space="preserve">ęć </w:t>
      </w:r>
      <w:r w:rsidRPr="00890F2D">
        <w:rPr>
          <w:sz w:val="22"/>
          <w:szCs w:val="22"/>
        </w:rPr>
        <w:t>mog</w:t>
      </w:r>
      <w:r w:rsidRPr="00890F2D">
        <w:rPr>
          <w:rFonts w:eastAsia="TimesNewRoman"/>
          <w:sz w:val="22"/>
          <w:szCs w:val="22"/>
        </w:rPr>
        <w:t>ą</w:t>
      </w:r>
      <w:r w:rsidRPr="00890F2D">
        <w:rPr>
          <w:sz w:val="22"/>
          <w:szCs w:val="22"/>
        </w:rPr>
        <w:t>cych znacz</w:t>
      </w:r>
      <w:r w:rsidRPr="00890F2D">
        <w:rPr>
          <w:rFonts w:eastAsia="TimesNewRoman"/>
          <w:sz w:val="22"/>
          <w:szCs w:val="22"/>
        </w:rPr>
        <w:t>ą</w:t>
      </w:r>
      <w:r w:rsidRPr="00890F2D">
        <w:rPr>
          <w:sz w:val="22"/>
          <w:szCs w:val="22"/>
        </w:rPr>
        <w:t xml:space="preserve">co </w:t>
      </w:r>
      <w:r w:rsidR="00FF2260">
        <w:rPr>
          <w:sz w:val="22"/>
          <w:szCs w:val="22"/>
        </w:rPr>
        <w:t xml:space="preserve">oddziaływać </w:t>
      </w:r>
      <w:r w:rsidRPr="00890F2D">
        <w:rPr>
          <w:sz w:val="22"/>
          <w:szCs w:val="22"/>
        </w:rPr>
        <w:t xml:space="preserve">a </w:t>
      </w:r>
      <w:r w:rsidRPr="00890F2D">
        <w:rPr>
          <w:rFonts w:eastAsia="TimesNewRoman"/>
          <w:sz w:val="22"/>
          <w:szCs w:val="22"/>
        </w:rPr>
        <w:t>ś</w:t>
      </w:r>
      <w:r w:rsidRPr="00890F2D">
        <w:rPr>
          <w:sz w:val="22"/>
          <w:szCs w:val="22"/>
        </w:rPr>
        <w:t>rodowisko</w:t>
      </w:r>
      <w:r w:rsidR="008D7CF0" w:rsidRPr="00890F2D">
        <w:rPr>
          <w:sz w:val="22"/>
          <w:szCs w:val="22"/>
        </w:rPr>
        <w:t xml:space="preserve">, </w:t>
      </w:r>
      <w:r w:rsidRPr="00890F2D">
        <w:rPr>
          <w:sz w:val="22"/>
          <w:szCs w:val="22"/>
        </w:rPr>
        <w:t xml:space="preserve">zakaz lokalizacji </w:t>
      </w:r>
      <w:r w:rsidR="003D69C9" w:rsidRPr="00890F2D">
        <w:rPr>
          <w:sz w:val="22"/>
          <w:szCs w:val="22"/>
        </w:rPr>
        <w:t xml:space="preserve">nowych ujęć wody i studni służących do czerpania wody do picia i potrzeb gospodarczych </w:t>
      </w:r>
      <w:r w:rsidR="008D7CF0" w:rsidRPr="00890F2D">
        <w:rPr>
          <w:sz w:val="22"/>
          <w:szCs w:val="22"/>
        </w:rPr>
        <w:t xml:space="preserve">w strefie 150m od cmentarza i </w:t>
      </w:r>
      <w:r w:rsidRPr="00890F2D">
        <w:rPr>
          <w:sz w:val="22"/>
          <w:szCs w:val="22"/>
        </w:rPr>
        <w:t>ustalenie stref</w:t>
      </w:r>
      <w:r w:rsidR="008D7CF0" w:rsidRPr="00890F2D">
        <w:rPr>
          <w:sz w:val="22"/>
          <w:szCs w:val="22"/>
        </w:rPr>
        <w:t xml:space="preserve"> ochrony sanitarnej od cmentarza</w:t>
      </w:r>
      <w:r w:rsidRPr="00890F2D">
        <w:rPr>
          <w:sz w:val="22"/>
          <w:szCs w:val="22"/>
        </w:rPr>
        <w:t xml:space="preserve"> zachowano wymogi ochrony zdrowia oraz bezpieczeństwa ludzi. Ponadto w planie miejscowym zdefiniowano układ komunikacyjny</w:t>
      </w:r>
      <w:r w:rsidR="002844E0" w:rsidRPr="00890F2D">
        <w:rPr>
          <w:sz w:val="22"/>
          <w:szCs w:val="22"/>
        </w:rPr>
        <w:t>, w tym parking</w:t>
      </w:r>
      <w:r w:rsidR="008F0A2E" w:rsidRPr="00890F2D">
        <w:rPr>
          <w:sz w:val="22"/>
          <w:szCs w:val="22"/>
        </w:rPr>
        <w:t>i</w:t>
      </w:r>
      <w:r w:rsidRPr="00890F2D">
        <w:rPr>
          <w:sz w:val="22"/>
          <w:szCs w:val="22"/>
        </w:rPr>
        <w:t>, któr</w:t>
      </w:r>
      <w:r w:rsidR="008F0A2E" w:rsidRPr="00890F2D">
        <w:rPr>
          <w:sz w:val="22"/>
          <w:szCs w:val="22"/>
        </w:rPr>
        <w:t>y</w:t>
      </w:r>
      <w:r w:rsidRPr="00890F2D">
        <w:rPr>
          <w:sz w:val="22"/>
          <w:szCs w:val="22"/>
        </w:rPr>
        <w:t xml:space="preserve"> ma służyć do zapewnienia prawidłowej, a</w:t>
      </w:r>
      <w:r w:rsidR="002B04F5" w:rsidRPr="00890F2D">
        <w:rPr>
          <w:sz w:val="22"/>
          <w:szCs w:val="22"/>
        </w:rPr>
        <w:t> </w:t>
      </w:r>
      <w:r w:rsidRPr="00890F2D">
        <w:rPr>
          <w:sz w:val="22"/>
          <w:szCs w:val="22"/>
        </w:rPr>
        <w:t xml:space="preserve">przede wszystkim bezpiecznej obsługi komunikacyjnej obszaru jak i powiązania go z układem komunikacyjnym gminy. Potrzeby osób ze szczególnymi potrzebami (niepełnosprawnych) zapewnione zostały poprzez </w:t>
      </w:r>
      <w:r w:rsidR="008D7CF0" w:rsidRPr="00890F2D">
        <w:rPr>
          <w:sz w:val="22"/>
          <w:szCs w:val="22"/>
        </w:rPr>
        <w:t>uwzględnienie</w:t>
      </w:r>
      <w:r w:rsidR="007F4387">
        <w:rPr>
          <w:sz w:val="22"/>
          <w:szCs w:val="22"/>
        </w:rPr>
        <w:t xml:space="preserve"> </w:t>
      </w:r>
      <w:r w:rsidR="008D7CF0" w:rsidRPr="00890F2D">
        <w:rPr>
          <w:sz w:val="22"/>
          <w:szCs w:val="22"/>
        </w:rPr>
        <w:t xml:space="preserve">w terenie usługowym i na terenie parkingu </w:t>
      </w:r>
      <w:r w:rsidRPr="00890F2D">
        <w:rPr>
          <w:sz w:val="22"/>
          <w:szCs w:val="22"/>
        </w:rPr>
        <w:t xml:space="preserve">miejsc </w:t>
      </w:r>
      <w:r w:rsidR="008D7CF0" w:rsidRPr="00890F2D">
        <w:rPr>
          <w:sz w:val="22"/>
          <w:szCs w:val="22"/>
        </w:rPr>
        <w:t>do parkowania</w:t>
      </w:r>
      <w:r w:rsidRPr="00890F2D">
        <w:rPr>
          <w:sz w:val="22"/>
          <w:szCs w:val="22"/>
        </w:rPr>
        <w:t xml:space="preserve"> pojazdów zaopatrzonych w kartę parkingową.</w:t>
      </w:r>
    </w:p>
    <w:p w:rsidR="009F3E95" w:rsidRPr="00890F2D" w:rsidRDefault="009F3E95" w:rsidP="009567E1">
      <w:pPr>
        <w:pStyle w:val="Tekstpodstawowywcity"/>
        <w:numPr>
          <w:ilvl w:val="0"/>
          <w:numId w:val="3"/>
        </w:numPr>
        <w:tabs>
          <w:tab w:val="left" w:pos="0"/>
        </w:tabs>
        <w:spacing w:line="240" w:lineRule="auto"/>
        <w:jc w:val="both"/>
        <w:rPr>
          <w:i/>
          <w:sz w:val="22"/>
          <w:szCs w:val="22"/>
        </w:rPr>
      </w:pPr>
      <w:r w:rsidRPr="00890F2D">
        <w:rPr>
          <w:i/>
          <w:sz w:val="22"/>
          <w:szCs w:val="22"/>
        </w:rPr>
        <w:t>walory ekonomiczne przestrzeni;</w:t>
      </w:r>
    </w:p>
    <w:p w:rsidR="009F3E95" w:rsidRPr="00890F2D" w:rsidRDefault="0002287C" w:rsidP="009567E1">
      <w:pPr>
        <w:jc w:val="both"/>
        <w:rPr>
          <w:sz w:val="22"/>
          <w:szCs w:val="22"/>
        </w:rPr>
      </w:pPr>
      <w:r w:rsidRPr="00890F2D">
        <w:rPr>
          <w:sz w:val="22"/>
          <w:szCs w:val="22"/>
        </w:rPr>
        <w:t>Ustalenia projektu planu określają optymalne przeznaczenie terenów, wynikające z</w:t>
      </w:r>
      <w:r w:rsidR="007F4387">
        <w:rPr>
          <w:sz w:val="22"/>
          <w:szCs w:val="22"/>
        </w:rPr>
        <w:t xml:space="preserve"> </w:t>
      </w:r>
      <w:r w:rsidRPr="00890F2D">
        <w:rPr>
          <w:sz w:val="22"/>
          <w:szCs w:val="22"/>
        </w:rPr>
        <w:t xml:space="preserve">istniejącego i planowanego sposobu zagospodarowania, własności terenów oraz są zgodne z ustaleniami Studium Uwarunkowań i Kierunków Zagospodarowania Przestrzennego Gminy Rymanów. Ustalenia dotyczące zasad kształtowania zabudowy jak również określone w projekcie planu wskaźniki zagospodarowania terenów mają służyć efektywnemu i ekonomicznemu wykorzystaniu przestrzeni </w:t>
      </w:r>
      <w:r w:rsidR="009825E5" w:rsidRPr="00890F2D">
        <w:rPr>
          <w:sz w:val="22"/>
          <w:szCs w:val="22"/>
        </w:rPr>
        <w:t>przy jednoczesnym zachowaniu ładu przestrzennego.</w:t>
      </w:r>
    </w:p>
    <w:p w:rsidR="009F3E95" w:rsidRPr="00890F2D" w:rsidRDefault="009F3E95" w:rsidP="009567E1">
      <w:pPr>
        <w:pStyle w:val="Tekstpodstawowywcity"/>
        <w:numPr>
          <w:ilvl w:val="0"/>
          <w:numId w:val="3"/>
        </w:numPr>
        <w:tabs>
          <w:tab w:val="left" w:pos="0"/>
        </w:tabs>
        <w:spacing w:line="240" w:lineRule="auto"/>
        <w:jc w:val="both"/>
        <w:rPr>
          <w:i/>
          <w:sz w:val="22"/>
          <w:szCs w:val="22"/>
        </w:rPr>
      </w:pPr>
      <w:r w:rsidRPr="00890F2D">
        <w:rPr>
          <w:i/>
          <w:sz w:val="22"/>
          <w:szCs w:val="22"/>
        </w:rPr>
        <w:t>prawo własności;</w:t>
      </w:r>
    </w:p>
    <w:p w:rsidR="009825E5" w:rsidRPr="00890F2D" w:rsidRDefault="009825E5" w:rsidP="009567E1">
      <w:pPr>
        <w:pStyle w:val="Tekstpodstawowywcity"/>
        <w:tabs>
          <w:tab w:val="left" w:pos="0"/>
        </w:tabs>
        <w:spacing w:line="240" w:lineRule="auto"/>
        <w:ind w:left="0"/>
        <w:jc w:val="both"/>
        <w:rPr>
          <w:sz w:val="22"/>
          <w:szCs w:val="22"/>
        </w:rPr>
      </w:pPr>
      <w:r w:rsidRPr="00890F2D">
        <w:rPr>
          <w:sz w:val="22"/>
          <w:szCs w:val="22"/>
        </w:rPr>
        <w:t xml:space="preserve">Zgodnie z </w:t>
      </w:r>
      <w:r w:rsidR="008F0A2E" w:rsidRPr="00890F2D">
        <w:rPr>
          <w:sz w:val="22"/>
          <w:szCs w:val="22"/>
        </w:rPr>
        <w:t xml:space="preserve">art. </w:t>
      </w:r>
      <w:r w:rsidRPr="00890F2D">
        <w:rPr>
          <w:sz w:val="22"/>
          <w:szCs w:val="22"/>
        </w:rPr>
        <w:t xml:space="preserve">6 ust. 1 ustawy, ustalenia miejscowego planu zagospodarowania przestrzennego kształtują wraz z innymi przepisami sposób wykonywania prawa własności nieruchomości. </w:t>
      </w:r>
    </w:p>
    <w:p w:rsidR="009825E5" w:rsidRPr="00890F2D" w:rsidRDefault="009825E5" w:rsidP="009567E1">
      <w:pPr>
        <w:pStyle w:val="Tekstpodstawowywcity"/>
        <w:tabs>
          <w:tab w:val="left" w:pos="0"/>
        </w:tabs>
        <w:spacing w:line="240" w:lineRule="auto"/>
        <w:ind w:left="0"/>
        <w:jc w:val="both"/>
        <w:rPr>
          <w:sz w:val="22"/>
          <w:szCs w:val="22"/>
        </w:rPr>
      </w:pPr>
      <w:r w:rsidRPr="00890F2D">
        <w:rPr>
          <w:sz w:val="22"/>
          <w:szCs w:val="22"/>
        </w:rPr>
        <w:t>Plan miejscowy w sposób racjonalny i nie nadmiernie obciążający kształtuje prawo wykonywania własności, tj. ustala ograniczania w jego wykonywaniu tam gdzie jest to niezbędne do zapewnienia ładu przestrzennego, prawidłowego funkcjonowania obszaru pod względem środowiskowym i</w:t>
      </w:r>
      <w:r w:rsidR="008F0A2E" w:rsidRPr="00890F2D">
        <w:rPr>
          <w:sz w:val="22"/>
          <w:szCs w:val="22"/>
        </w:rPr>
        <w:t> </w:t>
      </w:r>
      <w:r w:rsidRPr="00890F2D">
        <w:rPr>
          <w:sz w:val="22"/>
          <w:szCs w:val="22"/>
        </w:rPr>
        <w:t xml:space="preserve">komunikacyjnym lub wynika to z regulacji przepisów odrębnych. </w:t>
      </w:r>
      <w:r w:rsidR="008D3C5E" w:rsidRPr="00890F2D">
        <w:rPr>
          <w:sz w:val="22"/>
          <w:szCs w:val="22"/>
        </w:rPr>
        <w:t xml:space="preserve">W granicach projektu planu grunty </w:t>
      </w:r>
      <w:r w:rsidR="0094749F" w:rsidRPr="00890F2D">
        <w:rPr>
          <w:sz w:val="22"/>
          <w:szCs w:val="22"/>
        </w:rPr>
        <w:t>własności gminnej</w:t>
      </w:r>
      <w:r w:rsidR="007F4387">
        <w:rPr>
          <w:sz w:val="22"/>
          <w:szCs w:val="22"/>
        </w:rPr>
        <w:t xml:space="preserve"> </w:t>
      </w:r>
      <w:r w:rsidR="0094749F" w:rsidRPr="00890F2D">
        <w:rPr>
          <w:sz w:val="22"/>
          <w:szCs w:val="22"/>
        </w:rPr>
        <w:t>zostały przeznaczone pod teren</w:t>
      </w:r>
      <w:r w:rsidR="00890F2D" w:rsidRPr="00890F2D">
        <w:rPr>
          <w:sz w:val="22"/>
          <w:szCs w:val="22"/>
        </w:rPr>
        <w:t>y</w:t>
      </w:r>
      <w:r w:rsidR="0094749F" w:rsidRPr="00890F2D">
        <w:rPr>
          <w:sz w:val="22"/>
          <w:szCs w:val="22"/>
        </w:rPr>
        <w:t>: usług</w:t>
      </w:r>
      <w:r w:rsidR="008F0A2E" w:rsidRPr="00890F2D">
        <w:rPr>
          <w:sz w:val="22"/>
          <w:szCs w:val="22"/>
        </w:rPr>
        <w:t xml:space="preserve"> edukacji</w:t>
      </w:r>
      <w:r w:rsidR="0094749F" w:rsidRPr="00890F2D">
        <w:rPr>
          <w:sz w:val="22"/>
          <w:szCs w:val="22"/>
        </w:rPr>
        <w:t>,</w:t>
      </w:r>
      <w:r w:rsidR="007F4387">
        <w:rPr>
          <w:sz w:val="22"/>
          <w:szCs w:val="22"/>
        </w:rPr>
        <w:t xml:space="preserve"> </w:t>
      </w:r>
      <w:r w:rsidR="00890F2D" w:rsidRPr="00890F2D">
        <w:rPr>
          <w:sz w:val="22"/>
          <w:szCs w:val="22"/>
        </w:rPr>
        <w:t xml:space="preserve">zieleni urządzonej i częściowo </w:t>
      </w:r>
      <w:r w:rsidR="00890F2D" w:rsidRPr="00890F2D">
        <w:rPr>
          <w:sz w:val="22"/>
          <w:szCs w:val="22"/>
        </w:rPr>
        <w:lastRenderedPageBreak/>
        <w:t>komunikacji drogowej wewnętrznej. Tereny wód powierzchniowych śródlądowych stanowią własność Skarbu Państwa, a teren drogi zbiorczej własność Województwa.</w:t>
      </w:r>
      <w:r w:rsidR="008D3C5E" w:rsidRPr="00890F2D">
        <w:rPr>
          <w:sz w:val="22"/>
          <w:szCs w:val="22"/>
        </w:rPr>
        <w:t xml:space="preserve"> Pozostałe grunty</w:t>
      </w:r>
      <w:r w:rsidR="007F4387">
        <w:rPr>
          <w:sz w:val="22"/>
          <w:szCs w:val="22"/>
        </w:rPr>
        <w:t xml:space="preserve"> </w:t>
      </w:r>
      <w:r w:rsidR="00890F2D" w:rsidRPr="00890F2D">
        <w:rPr>
          <w:sz w:val="22"/>
          <w:szCs w:val="22"/>
        </w:rPr>
        <w:t xml:space="preserve">będące </w:t>
      </w:r>
      <w:r w:rsidR="008D3C5E" w:rsidRPr="00890F2D">
        <w:rPr>
          <w:sz w:val="22"/>
          <w:szCs w:val="22"/>
        </w:rPr>
        <w:t>własności</w:t>
      </w:r>
      <w:r w:rsidR="00890F2D" w:rsidRPr="00890F2D">
        <w:rPr>
          <w:sz w:val="22"/>
          <w:szCs w:val="22"/>
        </w:rPr>
        <w:t>ą</w:t>
      </w:r>
      <w:r w:rsidR="0094749F" w:rsidRPr="00890F2D">
        <w:rPr>
          <w:sz w:val="22"/>
          <w:szCs w:val="22"/>
        </w:rPr>
        <w:t xml:space="preserve"> osób fizycznych</w:t>
      </w:r>
      <w:r w:rsidR="00890F2D" w:rsidRPr="00890F2D">
        <w:rPr>
          <w:sz w:val="22"/>
          <w:szCs w:val="22"/>
        </w:rPr>
        <w:t xml:space="preserve"> i </w:t>
      </w:r>
      <w:r w:rsidR="009567E1" w:rsidRPr="00890F2D">
        <w:rPr>
          <w:sz w:val="22"/>
          <w:szCs w:val="22"/>
        </w:rPr>
        <w:t>Kościoła</w:t>
      </w:r>
      <w:r w:rsidR="007F4387">
        <w:rPr>
          <w:sz w:val="22"/>
          <w:szCs w:val="22"/>
        </w:rPr>
        <w:t xml:space="preserve"> </w:t>
      </w:r>
      <w:r w:rsidR="008D3C5E" w:rsidRPr="00890F2D">
        <w:rPr>
          <w:sz w:val="22"/>
          <w:szCs w:val="22"/>
        </w:rPr>
        <w:t xml:space="preserve">zostały przeznaczone pod tereny zabudowy mieszkaniowej jednorodzinnej, </w:t>
      </w:r>
      <w:r w:rsidR="008F0A2E" w:rsidRPr="00890F2D">
        <w:rPr>
          <w:sz w:val="22"/>
          <w:szCs w:val="22"/>
        </w:rPr>
        <w:t>tereny zabudowy związanej z rolnictwem</w:t>
      </w:r>
      <w:r w:rsidR="008D3C5E" w:rsidRPr="00890F2D">
        <w:rPr>
          <w:sz w:val="22"/>
          <w:szCs w:val="22"/>
        </w:rPr>
        <w:t>,</w:t>
      </w:r>
      <w:r w:rsidR="008F0A2E" w:rsidRPr="00890F2D">
        <w:rPr>
          <w:sz w:val="22"/>
          <w:szCs w:val="22"/>
        </w:rPr>
        <w:t xml:space="preserve"> tereny rolnictwa z zakazem zabudowy, tereny zieleni naturalnej, teren</w:t>
      </w:r>
      <w:r w:rsidR="00890F2D" w:rsidRPr="00890F2D">
        <w:rPr>
          <w:sz w:val="22"/>
          <w:szCs w:val="22"/>
        </w:rPr>
        <w:t>y</w:t>
      </w:r>
      <w:r w:rsidR="008F0A2E" w:rsidRPr="00890F2D">
        <w:rPr>
          <w:sz w:val="22"/>
          <w:szCs w:val="22"/>
        </w:rPr>
        <w:t xml:space="preserve"> lasu, teren usług, teren usług handlu </w:t>
      </w:r>
      <w:r w:rsidR="00890F2D" w:rsidRPr="00890F2D">
        <w:rPr>
          <w:sz w:val="22"/>
          <w:szCs w:val="22"/>
        </w:rPr>
        <w:t>detalicznego</w:t>
      </w:r>
      <w:r w:rsidR="008F0A2E" w:rsidRPr="00890F2D">
        <w:rPr>
          <w:sz w:val="22"/>
          <w:szCs w:val="22"/>
        </w:rPr>
        <w:t>, tereny usług kultu religijnego,</w:t>
      </w:r>
      <w:r w:rsidR="007F4387">
        <w:rPr>
          <w:sz w:val="22"/>
          <w:szCs w:val="22"/>
        </w:rPr>
        <w:t xml:space="preserve"> </w:t>
      </w:r>
      <w:r w:rsidR="00890F2D" w:rsidRPr="00890F2D">
        <w:rPr>
          <w:sz w:val="22"/>
          <w:szCs w:val="22"/>
        </w:rPr>
        <w:t xml:space="preserve">tereny komunikacji drogowej </w:t>
      </w:r>
      <w:r w:rsidR="008D3C5E" w:rsidRPr="00890F2D">
        <w:rPr>
          <w:sz w:val="22"/>
          <w:szCs w:val="22"/>
        </w:rPr>
        <w:t>wewnętrzn</w:t>
      </w:r>
      <w:r w:rsidR="00890F2D" w:rsidRPr="00890F2D">
        <w:rPr>
          <w:sz w:val="22"/>
          <w:szCs w:val="22"/>
        </w:rPr>
        <w:t>ej</w:t>
      </w:r>
      <w:r w:rsidR="008D3C5E" w:rsidRPr="00890F2D">
        <w:rPr>
          <w:sz w:val="22"/>
          <w:szCs w:val="22"/>
        </w:rPr>
        <w:t xml:space="preserve"> i </w:t>
      </w:r>
      <w:r w:rsidR="008F0A2E" w:rsidRPr="00890F2D">
        <w:rPr>
          <w:sz w:val="22"/>
          <w:szCs w:val="22"/>
        </w:rPr>
        <w:t>parkingi</w:t>
      </w:r>
      <w:r w:rsidR="008D3C5E" w:rsidRPr="00890F2D">
        <w:rPr>
          <w:sz w:val="22"/>
          <w:szCs w:val="22"/>
        </w:rPr>
        <w:t>.</w:t>
      </w:r>
      <w:r w:rsidR="007F4387">
        <w:rPr>
          <w:sz w:val="22"/>
          <w:szCs w:val="22"/>
        </w:rPr>
        <w:t xml:space="preserve"> </w:t>
      </w:r>
      <w:r w:rsidRPr="00890F2D">
        <w:rPr>
          <w:sz w:val="22"/>
          <w:szCs w:val="22"/>
        </w:rPr>
        <w:t xml:space="preserve">Zapewnienie przewidzianych prawem możliwości udziału w procedurze planistycznej (wyłożenie do publicznego wglądu, dyskusja publiczna, składanie uwag) ma również na celu poszanowanie prawa własności. </w:t>
      </w:r>
    </w:p>
    <w:p w:rsidR="009825E5" w:rsidRPr="00890F2D" w:rsidRDefault="009825E5" w:rsidP="009567E1">
      <w:pPr>
        <w:pStyle w:val="Tekstpodstawowywcity"/>
        <w:tabs>
          <w:tab w:val="left" w:pos="0"/>
        </w:tabs>
        <w:spacing w:line="240" w:lineRule="auto"/>
        <w:ind w:left="0"/>
        <w:jc w:val="both"/>
        <w:rPr>
          <w:sz w:val="22"/>
          <w:szCs w:val="22"/>
        </w:rPr>
      </w:pPr>
      <w:r w:rsidRPr="00890F2D">
        <w:rPr>
          <w:sz w:val="22"/>
          <w:szCs w:val="22"/>
        </w:rPr>
        <w:t>Należy mieć jednak na uwadze, iż istotne znaczenie dla określenia przeznaczenia terenów ma przede wszystkim polityka przestrzenna określona w studium uwarunkowań i kierunków zagospodarowania przestrzennego gminy – plan nie może naruszać ustaleń studium.</w:t>
      </w:r>
    </w:p>
    <w:p w:rsidR="009F3E95" w:rsidRPr="00890F2D" w:rsidRDefault="009F3E95" w:rsidP="009567E1">
      <w:pPr>
        <w:pStyle w:val="Tekstpodstawowywcity"/>
        <w:numPr>
          <w:ilvl w:val="0"/>
          <w:numId w:val="3"/>
        </w:numPr>
        <w:tabs>
          <w:tab w:val="left" w:pos="0"/>
        </w:tabs>
        <w:spacing w:line="240" w:lineRule="auto"/>
        <w:jc w:val="both"/>
        <w:rPr>
          <w:i/>
          <w:sz w:val="22"/>
          <w:szCs w:val="22"/>
        </w:rPr>
      </w:pPr>
      <w:r w:rsidRPr="00890F2D">
        <w:rPr>
          <w:i/>
          <w:sz w:val="22"/>
          <w:szCs w:val="22"/>
        </w:rPr>
        <w:t>potrzeby obronności i bezpieczeństwa państwa;</w:t>
      </w:r>
    </w:p>
    <w:p w:rsidR="009F3E95" w:rsidRPr="00890F2D" w:rsidRDefault="000125DE" w:rsidP="009567E1">
      <w:pPr>
        <w:pStyle w:val="Tekstpodstawowywcity"/>
        <w:tabs>
          <w:tab w:val="left" w:pos="0"/>
        </w:tabs>
        <w:spacing w:line="240" w:lineRule="auto"/>
        <w:ind w:left="0"/>
        <w:jc w:val="both"/>
        <w:rPr>
          <w:sz w:val="22"/>
          <w:szCs w:val="22"/>
        </w:rPr>
      </w:pPr>
      <w:r w:rsidRPr="00890F2D">
        <w:rPr>
          <w:sz w:val="22"/>
          <w:szCs w:val="22"/>
        </w:rPr>
        <w:t>P</w:t>
      </w:r>
      <w:r w:rsidR="009E5C93" w:rsidRPr="00890F2D">
        <w:rPr>
          <w:sz w:val="22"/>
          <w:szCs w:val="22"/>
        </w:rPr>
        <w:t>rojekt</w:t>
      </w:r>
      <w:r w:rsidRPr="00890F2D">
        <w:rPr>
          <w:sz w:val="22"/>
          <w:szCs w:val="22"/>
        </w:rPr>
        <w:t xml:space="preserve"> planu</w:t>
      </w:r>
      <w:r w:rsidR="009E5C93" w:rsidRPr="00890F2D">
        <w:rPr>
          <w:sz w:val="22"/>
          <w:szCs w:val="22"/>
        </w:rPr>
        <w:t xml:space="preserve"> nie kolid</w:t>
      </w:r>
      <w:r w:rsidRPr="00890F2D">
        <w:rPr>
          <w:sz w:val="22"/>
          <w:szCs w:val="22"/>
        </w:rPr>
        <w:t xml:space="preserve">uje z potrzebami obronności </w:t>
      </w:r>
      <w:r w:rsidR="009E5C93" w:rsidRPr="00890F2D">
        <w:rPr>
          <w:sz w:val="22"/>
          <w:szCs w:val="22"/>
        </w:rPr>
        <w:t>i bezpieczeństwa państwa, nie występują ustanowione tereny zamknięte lub strefy ochronne takich terenów.</w:t>
      </w:r>
      <w:r w:rsidR="005A1FFB">
        <w:rPr>
          <w:sz w:val="22"/>
          <w:szCs w:val="22"/>
        </w:rPr>
        <w:t xml:space="preserve"> </w:t>
      </w:r>
      <w:r w:rsidR="000D3F0F" w:rsidRPr="00890F2D">
        <w:rPr>
          <w:sz w:val="22"/>
          <w:szCs w:val="22"/>
        </w:rPr>
        <w:t xml:space="preserve">Należy w tym miejscu wskazać, iż w procedurze sporządzania planu miejscowego zawiadomiono właściwe organy wojskowe, ochrony granic i bezpieczeństwa państwa o przystąpieniu do sporządzenia planu i możliwości składania wniosków oraz uzgodnieniu. </w:t>
      </w:r>
    </w:p>
    <w:p w:rsidR="009F3E95" w:rsidRPr="00890F2D" w:rsidRDefault="009F3E95" w:rsidP="009567E1">
      <w:pPr>
        <w:pStyle w:val="Tekstpodstawowywcity"/>
        <w:numPr>
          <w:ilvl w:val="0"/>
          <w:numId w:val="3"/>
        </w:numPr>
        <w:tabs>
          <w:tab w:val="left" w:pos="0"/>
        </w:tabs>
        <w:spacing w:line="240" w:lineRule="auto"/>
        <w:jc w:val="both"/>
        <w:rPr>
          <w:i/>
          <w:sz w:val="22"/>
          <w:szCs w:val="22"/>
        </w:rPr>
      </w:pPr>
      <w:r w:rsidRPr="00890F2D">
        <w:rPr>
          <w:i/>
          <w:sz w:val="22"/>
          <w:szCs w:val="22"/>
        </w:rPr>
        <w:t>potrzeby interesu publicznego</w:t>
      </w:r>
    </w:p>
    <w:p w:rsidR="000D3F0F" w:rsidRPr="00890F2D" w:rsidRDefault="000D3F0F" w:rsidP="009567E1">
      <w:pPr>
        <w:pStyle w:val="Tekstpodstawowywcity"/>
        <w:tabs>
          <w:tab w:val="left" w:pos="0"/>
        </w:tabs>
        <w:spacing w:line="240" w:lineRule="auto"/>
        <w:ind w:left="0"/>
        <w:jc w:val="both"/>
        <w:rPr>
          <w:sz w:val="22"/>
          <w:szCs w:val="22"/>
        </w:rPr>
      </w:pPr>
      <w:r w:rsidRPr="00890F2D">
        <w:rPr>
          <w:sz w:val="22"/>
          <w:szCs w:val="22"/>
        </w:rPr>
        <w:t xml:space="preserve">Plan miejscowy zabezpiecza tereny dla realizacji inwestycji celu publicznego, tj. </w:t>
      </w:r>
      <w:r w:rsidR="00890F2D" w:rsidRPr="00890F2D">
        <w:rPr>
          <w:sz w:val="22"/>
          <w:szCs w:val="22"/>
        </w:rPr>
        <w:t>teren usług edukacji – szkoła podstawowa (1UEP),</w:t>
      </w:r>
      <w:r w:rsidR="005A1FFB">
        <w:rPr>
          <w:sz w:val="22"/>
          <w:szCs w:val="22"/>
        </w:rPr>
        <w:t xml:space="preserve"> </w:t>
      </w:r>
      <w:r w:rsidRPr="00890F2D">
        <w:rPr>
          <w:sz w:val="22"/>
          <w:szCs w:val="22"/>
        </w:rPr>
        <w:t>teren cmentarza</w:t>
      </w:r>
      <w:r w:rsidR="00F05392" w:rsidRPr="00890F2D">
        <w:rPr>
          <w:sz w:val="22"/>
          <w:szCs w:val="22"/>
        </w:rPr>
        <w:t xml:space="preserve"> czynnego</w:t>
      </w:r>
      <w:r w:rsidRPr="00890F2D">
        <w:rPr>
          <w:sz w:val="22"/>
          <w:szCs w:val="22"/>
        </w:rPr>
        <w:t xml:space="preserve"> (1</w:t>
      </w:r>
      <w:r w:rsidR="00EF3B62" w:rsidRPr="00890F2D">
        <w:rPr>
          <w:sz w:val="22"/>
          <w:szCs w:val="22"/>
        </w:rPr>
        <w:t>C</w:t>
      </w:r>
      <w:r w:rsidRPr="00890F2D">
        <w:rPr>
          <w:sz w:val="22"/>
          <w:szCs w:val="22"/>
        </w:rPr>
        <w:t>C)</w:t>
      </w:r>
      <w:r w:rsidR="005A1FFB">
        <w:rPr>
          <w:sz w:val="22"/>
          <w:szCs w:val="22"/>
        </w:rPr>
        <w:t xml:space="preserve"> </w:t>
      </w:r>
      <w:r w:rsidRPr="00890F2D">
        <w:rPr>
          <w:sz w:val="22"/>
          <w:szCs w:val="22"/>
        </w:rPr>
        <w:t xml:space="preserve">i teren </w:t>
      </w:r>
      <w:r w:rsidR="009567E1" w:rsidRPr="00890F2D">
        <w:rPr>
          <w:sz w:val="22"/>
          <w:szCs w:val="22"/>
        </w:rPr>
        <w:t>usług kultu religijnego</w:t>
      </w:r>
      <w:r w:rsidR="001F1582" w:rsidRPr="00890F2D">
        <w:rPr>
          <w:sz w:val="22"/>
          <w:szCs w:val="22"/>
        </w:rPr>
        <w:t xml:space="preserve"> (</w:t>
      </w:r>
      <w:r w:rsidRPr="00890F2D">
        <w:rPr>
          <w:sz w:val="22"/>
          <w:szCs w:val="22"/>
        </w:rPr>
        <w:t>1U</w:t>
      </w:r>
      <w:r w:rsidR="009567E1" w:rsidRPr="00890F2D">
        <w:rPr>
          <w:sz w:val="22"/>
          <w:szCs w:val="22"/>
        </w:rPr>
        <w:t>R i</w:t>
      </w:r>
      <w:r w:rsidR="00890F2D" w:rsidRPr="00890F2D">
        <w:rPr>
          <w:sz w:val="22"/>
          <w:szCs w:val="22"/>
        </w:rPr>
        <w:t> </w:t>
      </w:r>
      <w:r w:rsidR="009567E1" w:rsidRPr="00890F2D">
        <w:rPr>
          <w:sz w:val="22"/>
          <w:szCs w:val="22"/>
        </w:rPr>
        <w:t>2UR</w:t>
      </w:r>
      <w:r w:rsidRPr="00890F2D">
        <w:rPr>
          <w:sz w:val="22"/>
          <w:szCs w:val="22"/>
        </w:rPr>
        <w:t xml:space="preserve">). </w:t>
      </w:r>
      <w:r w:rsidR="00890F2D" w:rsidRPr="00890F2D">
        <w:rPr>
          <w:sz w:val="22"/>
          <w:szCs w:val="22"/>
        </w:rPr>
        <w:t>Tereny parkingu (1KOP, 2KOP i 3KOP) pomimo iż nie są zaliczane do inwestycji celu publicznego, służą i są związane z realizacją inwestycji celu publicznego, jakim jest cmentarz, a więc ich realizacja stanowi interes publiczny.</w:t>
      </w:r>
      <w:r w:rsidR="005A1FFB">
        <w:rPr>
          <w:sz w:val="22"/>
          <w:szCs w:val="22"/>
        </w:rPr>
        <w:t xml:space="preserve"> </w:t>
      </w:r>
      <w:r w:rsidRPr="00890F2D">
        <w:rPr>
          <w:sz w:val="22"/>
          <w:szCs w:val="22"/>
        </w:rPr>
        <w:t>Ustalone przeznaczenie i</w:t>
      </w:r>
      <w:r w:rsidR="005A1FFB">
        <w:rPr>
          <w:sz w:val="22"/>
          <w:szCs w:val="22"/>
        </w:rPr>
        <w:t xml:space="preserve"> </w:t>
      </w:r>
      <w:r w:rsidRPr="00890F2D">
        <w:rPr>
          <w:sz w:val="22"/>
          <w:szCs w:val="22"/>
        </w:rPr>
        <w:t>wskaźniki zagospodarowania terenów oraz zasady kształtowania zabudowy uwzględniają potrzeby lokalnej społeczności związanej z</w:t>
      </w:r>
      <w:r w:rsidR="00890F2D">
        <w:rPr>
          <w:sz w:val="22"/>
          <w:szCs w:val="22"/>
        </w:rPr>
        <w:t> </w:t>
      </w:r>
      <w:r w:rsidRPr="00890F2D">
        <w:rPr>
          <w:sz w:val="22"/>
          <w:szCs w:val="22"/>
        </w:rPr>
        <w:t xml:space="preserve">zagospodarowaniem przestrzennym. </w:t>
      </w:r>
      <w:bookmarkStart w:id="0" w:name="_Hlk140077512"/>
      <w:r w:rsidRPr="00890F2D">
        <w:rPr>
          <w:sz w:val="22"/>
          <w:szCs w:val="22"/>
        </w:rPr>
        <w:t>Również uwzględniając stanowiska wyrażone we wnioskach organów administracji publicznej (art.17 pkt 2 Ustawy o pizp) ważony był interes publiczny. Plan nie wprowadza ustaleń mogących mieć negatywny wpływ na interes publiczny.</w:t>
      </w:r>
      <w:bookmarkEnd w:id="0"/>
    </w:p>
    <w:p w:rsidR="009F3E95" w:rsidRPr="00890F2D" w:rsidRDefault="009F3E95" w:rsidP="009567E1">
      <w:pPr>
        <w:pStyle w:val="Tekstpodstawowywcity"/>
        <w:numPr>
          <w:ilvl w:val="0"/>
          <w:numId w:val="3"/>
        </w:numPr>
        <w:tabs>
          <w:tab w:val="left" w:pos="0"/>
        </w:tabs>
        <w:spacing w:line="240" w:lineRule="auto"/>
        <w:jc w:val="both"/>
        <w:rPr>
          <w:i/>
          <w:sz w:val="22"/>
          <w:szCs w:val="22"/>
        </w:rPr>
      </w:pPr>
      <w:r w:rsidRPr="00890F2D">
        <w:rPr>
          <w:i/>
          <w:sz w:val="22"/>
          <w:szCs w:val="22"/>
        </w:rPr>
        <w:t>potrzeby w zakresie rozwoju infrastruktury technicznej, w szczególności sieci szerokopasmowych;</w:t>
      </w:r>
    </w:p>
    <w:p w:rsidR="00890F2D" w:rsidRPr="00890F2D" w:rsidRDefault="001F1582" w:rsidP="009567E1">
      <w:pPr>
        <w:autoSpaceDE w:val="0"/>
        <w:autoSpaceDN w:val="0"/>
        <w:adjustRightInd w:val="0"/>
        <w:jc w:val="both"/>
        <w:rPr>
          <w:sz w:val="22"/>
          <w:szCs w:val="22"/>
        </w:rPr>
      </w:pPr>
      <w:r w:rsidRPr="00890F2D">
        <w:rPr>
          <w:sz w:val="22"/>
          <w:szCs w:val="22"/>
        </w:rPr>
        <w:t>Plan miejscowy wprowadza systemowe rozwiązania w zakresie rozwoju infrastruktury technicznej i</w:t>
      </w:r>
      <w:r w:rsidR="009567E1" w:rsidRPr="00890F2D">
        <w:rPr>
          <w:sz w:val="22"/>
          <w:szCs w:val="22"/>
        </w:rPr>
        <w:t> </w:t>
      </w:r>
      <w:r w:rsidRPr="00890F2D">
        <w:rPr>
          <w:sz w:val="22"/>
          <w:szCs w:val="22"/>
        </w:rPr>
        <w:t>komunikacji. Ponadto w granicach całego obszaru planu dopuszcza się budowę sieci i urządzeń infrastruktury technicznej</w:t>
      </w:r>
      <w:r w:rsidR="00F05392" w:rsidRPr="00890F2D">
        <w:rPr>
          <w:sz w:val="22"/>
          <w:szCs w:val="22"/>
        </w:rPr>
        <w:t xml:space="preserve"> w tym sieci teletechnicznej</w:t>
      </w:r>
      <w:r w:rsidRPr="00890F2D">
        <w:rPr>
          <w:sz w:val="22"/>
          <w:szCs w:val="22"/>
        </w:rPr>
        <w:t>.</w:t>
      </w:r>
    </w:p>
    <w:p w:rsidR="009F3E95" w:rsidRPr="00890F2D" w:rsidRDefault="009F3E95" w:rsidP="009567E1">
      <w:pPr>
        <w:pStyle w:val="Tekstpodstawowywcity"/>
        <w:numPr>
          <w:ilvl w:val="0"/>
          <w:numId w:val="3"/>
        </w:numPr>
        <w:tabs>
          <w:tab w:val="left" w:pos="0"/>
        </w:tabs>
        <w:spacing w:line="240" w:lineRule="auto"/>
        <w:jc w:val="both"/>
        <w:rPr>
          <w:i/>
          <w:sz w:val="22"/>
          <w:szCs w:val="22"/>
        </w:rPr>
      </w:pPr>
      <w:r w:rsidRPr="00890F2D">
        <w:rPr>
          <w:i/>
          <w:sz w:val="22"/>
          <w:szCs w:val="22"/>
        </w:rPr>
        <w:t xml:space="preserve">zapewnienie udziału społeczeństwa w pracach nad miejscowym planem zagospodarowania przestrzennego, w tym przy użyciu środków komunikacji elektronicznej; </w:t>
      </w:r>
    </w:p>
    <w:p w:rsidR="00173F5C" w:rsidRDefault="00B61522" w:rsidP="009567E1">
      <w:pPr>
        <w:pStyle w:val="jarek"/>
        <w:numPr>
          <w:ilvl w:val="0"/>
          <w:numId w:val="0"/>
        </w:numPr>
        <w:jc w:val="both"/>
        <w:rPr>
          <w:sz w:val="22"/>
          <w:szCs w:val="22"/>
        </w:rPr>
      </w:pPr>
      <w:bookmarkStart w:id="1" w:name="_Hlk140077900"/>
      <w:r w:rsidRPr="00890F2D">
        <w:rPr>
          <w:sz w:val="22"/>
          <w:szCs w:val="22"/>
        </w:rPr>
        <w:t>Udział społec</w:t>
      </w:r>
      <w:r w:rsidR="001F1582" w:rsidRPr="00890F2D">
        <w:rPr>
          <w:sz w:val="22"/>
          <w:szCs w:val="22"/>
        </w:rPr>
        <w:t>zeństwa w pracach nad projektem</w:t>
      </w:r>
      <w:r w:rsidR="005A1FFB">
        <w:rPr>
          <w:sz w:val="22"/>
          <w:szCs w:val="22"/>
        </w:rPr>
        <w:t xml:space="preserve"> </w:t>
      </w:r>
      <w:r w:rsidRPr="00890F2D">
        <w:rPr>
          <w:sz w:val="22"/>
          <w:szCs w:val="22"/>
        </w:rPr>
        <w:t xml:space="preserve">planu wynika z przepisów </w:t>
      </w:r>
      <w:r w:rsidR="002D79AC" w:rsidRPr="00890F2D">
        <w:rPr>
          <w:sz w:val="22"/>
          <w:szCs w:val="22"/>
        </w:rPr>
        <w:t>u</w:t>
      </w:r>
      <w:r w:rsidR="009F506E" w:rsidRPr="00890F2D">
        <w:rPr>
          <w:sz w:val="22"/>
          <w:szCs w:val="22"/>
        </w:rPr>
        <w:t xml:space="preserve">stawy </w:t>
      </w:r>
      <w:r w:rsidR="005A1FFB">
        <w:rPr>
          <w:sz w:val="22"/>
          <w:szCs w:val="22"/>
        </w:rPr>
        <w:t xml:space="preserve"> </w:t>
      </w:r>
      <w:r w:rsidRPr="00890F2D">
        <w:rPr>
          <w:i/>
          <w:sz w:val="22"/>
          <w:szCs w:val="22"/>
        </w:rPr>
        <w:t>o</w:t>
      </w:r>
      <w:r w:rsidR="005A1FFB">
        <w:rPr>
          <w:i/>
          <w:sz w:val="22"/>
          <w:szCs w:val="22"/>
        </w:rPr>
        <w:t xml:space="preserve"> </w:t>
      </w:r>
      <w:r w:rsidRPr="00890F2D">
        <w:rPr>
          <w:i/>
          <w:sz w:val="22"/>
          <w:szCs w:val="22"/>
        </w:rPr>
        <w:t>planowaniu i</w:t>
      </w:r>
      <w:r w:rsidR="00C3732F" w:rsidRPr="00890F2D">
        <w:rPr>
          <w:i/>
          <w:sz w:val="22"/>
          <w:szCs w:val="22"/>
        </w:rPr>
        <w:t> </w:t>
      </w:r>
      <w:r w:rsidR="009F506E" w:rsidRPr="00890F2D">
        <w:rPr>
          <w:i/>
          <w:sz w:val="22"/>
          <w:szCs w:val="22"/>
        </w:rPr>
        <w:t>zagospodarowaniu przestrzennym</w:t>
      </w:r>
      <w:r w:rsidR="005A1FFB">
        <w:rPr>
          <w:i/>
          <w:sz w:val="22"/>
          <w:szCs w:val="22"/>
        </w:rPr>
        <w:t xml:space="preserve"> </w:t>
      </w:r>
      <w:r w:rsidR="00372FEB" w:rsidRPr="00890F2D">
        <w:rPr>
          <w:sz w:val="22"/>
          <w:szCs w:val="22"/>
        </w:rPr>
        <w:t xml:space="preserve">oraz z przepisów ustawy </w:t>
      </w:r>
      <w:r w:rsidR="00372FEB" w:rsidRPr="00890F2D">
        <w:rPr>
          <w:i/>
          <w:sz w:val="22"/>
          <w:szCs w:val="22"/>
        </w:rPr>
        <w:t>o udostępnianiu informacji o środowisku i jego ochronie, udziale społeczeństwa w ochronie środowiska oraz o ocenach oddziaływania na środowisko</w:t>
      </w:r>
      <w:r w:rsidR="00372FEB" w:rsidRPr="00890F2D">
        <w:rPr>
          <w:sz w:val="22"/>
          <w:szCs w:val="22"/>
        </w:rPr>
        <w:t>.</w:t>
      </w:r>
      <w:bookmarkEnd w:id="1"/>
      <w:r w:rsidR="005A1FFB">
        <w:rPr>
          <w:sz w:val="22"/>
          <w:szCs w:val="22"/>
        </w:rPr>
        <w:t xml:space="preserve"> </w:t>
      </w:r>
      <w:r w:rsidR="003114AB" w:rsidRPr="00890F2D">
        <w:rPr>
          <w:sz w:val="22"/>
          <w:szCs w:val="22"/>
        </w:rPr>
        <w:t>B</w:t>
      </w:r>
      <w:r w:rsidR="00372FEB" w:rsidRPr="00890F2D">
        <w:rPr>
          <w:sz w:val="22"/>
          <w:szCs w:val="22"/>
        </w:rPr>
        <w:t>iorąc pod uwagę ww. ustawy</w:t>
      </w:r>
      <w:r w:rsidR="000125DE" w:rsidRPr="00890F2D">
        <w:rPr>
          <w:sz w:val="22"/>
          <w:szCs w:val="22"/>
        </w:rPr>
        <w:t xml:space="preserve"> w toku prac nad opracowaniem Miejscowego Planu Zagospodarowania Przestrzennego </w:t>
      </w:r>
      <w:r w:rsidR="00372FEB" w:rsidRPr="00890F2D">
        <w:rPr>
          <w:sz w:val="22"/>
          <w:szCs w:val="22"/>
        </w:rPr>
        <w:t>„</w:t>
      </w:r>
      <w:r w:rsidR="009567E1" w:rsidRPr="00890F2D">
        <w:rPr>
          <w:sz w:val="22"/>
          <w:szCs w:val="22"/>
        </w:rPr>
        <w:t>Królik Polski</w:t>
      </w:r>
      <w:r w:rsidR="00372FEB" w:rsidRPr="00890F2D">
        <w:rPr>
          <w:sz w:val="22"/>
          <w:szCs w:val="22"/>
        </w:rPr>
        <w:t xml:space="preserve"> – cmentarz wraz z otoczeniem” </w:t>
      </w:r>
      <w:r w:rsidR="000125DE" w:rsidRPr="00890F2D">
        <w:rPr>
          <w:sz w:val="22"/>
          <w:szCs w:val="22"/>
        </w:rPr>
        <w:t>zapewniono udział społeczeństwa, w</w:t>
      </w:r>
      <w:r w:rsidR="005A1FFB">
        <w:rPr>
          <w:sz w:val="22"/>
          <w:szCs w:val="22"/>
        </w:rPr>
        <w:t xml:space="preserve"> </w:t>
      </w:r>
      <w:r w:rsidR="000125DE" w:rsidRPr="00890F2D">
        <w:rPr>
          <w:sz w:val="22"/>
          <w:szCs w:val="22"/>
        </w:rPr>
        <w:t xml:space="preserve">tym przy użyciu środków komunikacji elektronicznej. </w:t>
      </w:r>
      <w:bookmarkStart w:id="2" w:name="_Hlk140077959"/>
      <w:r w:rsidR="009F3E95" w:rsidRPr="00890F2D">
        <w:rPr>
          <w:sz w:val="22"/>
          <w:szCs w:val="22"/>
        </w:rPr>
        <w:t xml:space="preserve">W trakcie </w:t>
      </w:r>
      <w:r w:rsidR="009F506E" w:rsidRPr="00890F2D">
        <w:rPr>
          <w:sz w:val="22"/>
          <w:szCs w:val="22"/>
        </w:rPr>
        <w:t xml:space="preserve">procedury </w:t>
      </w:r>
      <w:r w:rsidR="009F3E95" w:rsidRPr="00890F2D">
        <w:rPr>
          <w:sz w:val="22"/>
          <w:szCs w:val="22"/>
        </w:rPr>
        <w:t xml:space="preserve">planu miejscowego </w:t>
      </w:r>
      <w:r w:rsidR="009F506E" w:rsidRPr="00890F2D">
        <w:rPr>
          <w:sz w:val="22"/>
          <w:szCs w:val="22"/>
        </w:rPr>
        <w:t>Burmistrz Gminy Rymanów</w:t>
      </w:r>
      <w:r w:rsidR="009F3E95" w:rsidRPr="00890F2D">
        <w:rPr>
          <w:sz w:val="22"/>
          <w:szCs w:val="22"/>
        </w:rPr>
        <w:t>, jako organ opracowujący projekt planu</w:t>
      </w:r>
      <w:r w:rsidR="00173F5C">
        <w:rPr>
          <w:sz w:val="22"/>
          <w:szCs w:val="22"/>
        </w:rPr>
        <w:t>:</w:t>
      </w:r>
    </w:p>
    <w:p w:rsidR="009F3E95" w:rsidRDefault="00B61522" w:rsidP="00173F5C">
      <w:pPr>
        <w:pStyle w:val="jarek"/>
        <w:numPr>
          <w:ilvl w:val="0"/>
          <w:numId w:val="20"/>
        </w:numPr>
        <w:jc w:val="both"/>
        <w:rPr>
          <w:sz w:val="22"/>
          <w:szCs w:val="22"/>
        </w:rPr>
      </w:pPr>
      <w:r w:rsidRPr="00890F2D">
        <w:rPr>
          <w:sz w:val="22"/>
          <w:szCs w:val="22"/>
        </w:rPr>
        <w:t xml:space="preserve">podał </w:t>
      </w:r>
      <w:r w:rsidR="009F3E95" w:rsidRPr="00890F2D">
        <w:rPr>
          <w:sz w:val="22"/>
          <w:szCs w:val="22"/>
        </w:rPr>
        <w:t>do publicznej wiadomości informację o podjęciu uchwały w sprawie przystąpienia do sporządzenia pla</w:t>
      </w:r>
      <w:r w:rsidRPr="00890F2D">
        <w:rPr>
          <w:sz w:val="22"/>
          <w:szCs w:val="22"/>
        </w:rPr>
        <w:t>nu, określając formę</w:t>
      </w:r>
      <w:r w:rsidR="009F3E95" w:rsidRPr="00890F2D">
        <w:rPr>
          <w:sz w:val="22"/>
          <w:szCs w:val="22"/>
        </w:rPr>
        <w:t>, miejsce i termin składania wniosków do planu, w terminie 2</w:t>
      </w:r>
      <w:r w:rsidR="007B64B1" w:rsidRPr="00890F2D">
        <w:rPr>
          <w:sz w:val="22"/>
          <w:szCs w:val="22"/>
        </w:rPr>
        <w:t>5</w:t>
      </w:r>
      <w:r w:rsidR="009F3E95" w:rsidRPr="00890F2D">
        <w:rPr>
          <w:sz w:val="22"/>
          <w:szCs w:val="22"/>
        </w:rPr>
        <w:t xml:space="preserve"> dni od daty ukazania informacji. Informacja o przystąpieniu do sporządzenia</w:t>
      </w:r>
      <w:r w:rsidR="005A1FFB">
        <w:rPr>
          <w:sz w:val="22"/>
          <w:szCs w:val="22"/>
        </w:rPr>
        <w:t xml:space="preserve"> </w:t>
      </w:r>
      <w:r w:rsidR="009F3E95" w:rsidRPr="00890F2D">
        <w:rPr>
          <w:sz w:val="22"/>
          <w:szCs w:val="22"/>
        </w:rPr>
        <w:t xml:space="preserve">planu została ogłoszona w </w:t>
      </w:r>
      <w:r w:rsidR="00857044" w:rsidRPr="00890F2D">
        <w:rPr>
          <w:i/>
          <w:iCs/>
          <w:sz w:val="22"/>
          <w:szCs w:val="22"/>
        </w:rPr>
        <w:t>i</w:t>
      </w:r>
      <w:r w:rsidR="007B64B1" w:rsidRPr="00890F2D">
        <w:rPr>
          <w:sz w:val="22"/>
          <w:szCs w:val="22"/>
        </w:rPr>
        <w:t>Monitor Urzędowy.pl</w:t>
      </w:r>
      <w:r w:rsidR="009F3E95" w:rsidRPr="00890F2D">
        <w:rPr>
          <w:sz w:val="22"/>
          <w:szCs w:val="22"/>
        </w:rPr>
        <w:t>, przez obwie</w:t>
      </w:r>
      <w:r w:rsidR="00263737" w:rsidRPr="00890F2D">
        <w:rPr>
          <w:sz w:val="22"/>
          <w:szCs w:val="22"/>
        </w:rPr>
        <w:t>szczenie na tablicach ogłoszeń oraz</w:t>
      </w:r>
      <w:r w:rsidR="009F3E95" w:rsidRPr="00890F2D">
        <w:rPr>
          <w:sz w:val="22"/>
          <w:szCs w:val="22"/>
        </w:rPr>
        <w:t xml:space="preserve"> na stronie </w:t>
      </w:r>
      <w:r w:rsidR="00263737" w:rsidRPr="00890F2D">
        <w:rPr>
          <w:sz w:val="22"/>
          <w:szCs w:val="22"/>
        </w:rPr>
        <w:t xml:space="preserve">internetowej i w </w:t>
      </w:r>
      <w:r w:rsidR="009F3E95" w:rsidRPr="00890F2D">
        <w:rPr>
          <w:sz w:val="22"/>
          <w:szCs w:val="22"/>
        </w:rPr>
        <w:t xml:space="preserve">BIP </w:t>
      </w:r>
      <w:r w:rsidR="00D370F4" w:rsidRPr="00890F2D">
        <w:rPr>
          <w:sz w:val="22"/>
          <w:szCs w:val="22"/>
        </w:rPr>
        <w:t xml:space="preserve">Gminy </w:t>
      </w:r>
      <w:r w:rsidR="009F506E" w:rsidRPr="00890F2D">
        <w:rPr>
          <w:sz w:val="22"/>
          <w:szCs w:val="22"/>
        </w:rPr>
        <w:t>Rymanów</w:t>
      </w:r>
      <w:bookmarkEnd w:id="2"/>
      <w:r w:rsidR="00173F5C">
        <w:rPr>
          <w:sz w:val="22"/>
          <w:szCs w:val="22"/>
        </w:rPr>
        <w:t>,</w:t>
      </w:r>
    </w:p>
    <w:p w:rsidR="00054EF8" w:rsidRPr="004860E3" w:rsidRDefault="00173F5C" w:rsidP="00173F5C">
      <w:pPr>
        <w:pStyle w:val="jarek"/>
        <w:numPr>
          <w:ilvl w:val="0"/>
          <w:numId w:val="20"/>
        </w:numPr>
        <w:jc w:val="both"/>
        <w:rPr>
          <w:sz w:val="22"/>
          <w:szCs w:val="22"/>
        </w:rPr>
      </w:pPr>
      <w:r w:rsidRPr="00382492">
        <w:rPr>
          <w:sz w:val="22"/>
          <w:szCs w:val="22"/>
        </w:rPr>
        <w:t xml:space="preserve">podał do publicznej wiadomości informację o wyłożeniu do publicznego wglądu projektu MPZP </w:t>
      </w:r>
      <w:r w:rsidRPr="00890F2D">
        <w:rPr>
          <w:sz w:val="22"/>
          <w:szCs w:val="22"/>
        </w:rPr>
        <w:t xml:space="preserve">„Królik Polski – cmentarz wraz z otoczeniem” </w:t>
      </w:r>
      <w:r w:rsidRPr="00382492">
        <w:rPr>
          <w:sz w:val="22"/>
          <w:szCs w:val="22"/>
        </w:rPr>
        <w:t>wraz z prognozą oddziaływania na środowisko.</w:t>
      </w:r>
      <w:r w:rsidRPr="00382492">
        <w:rPr>
          <w:snapToGrid w:val="0"/>
          <w:sz w:val="22"/>
          <w:szCs w:val="22"/>
        </w:rPr>
        <w:t xml:space="preserve"> Informacja o wyłożeniu projektu planu miejscowego została ogłoszona</w:t>
      </w:r>
      <w:r w:rsidRPr="00382492">
        <w:rPr>
          <w:sz w:val="22"/>
          <w:szCs w:val="22"/>
        </w:rPr>
        <w:t xml:space="preserve"> w </w:t>
      </w:r>
      <w:r w:rsidRPr="00382492">
        <w:rPr>
          <w:i/>
          <w:sz w:val="22"/>
          <w:szCs w:val="22"/>
        </w:rPr>
        <w:t>i</w:t>
      </w:r>
      <w:r w:rsidRPr="00382492">
        <w:rPr>
          <w:sz w:val="22"/>
          <w:szCs w:val="22"/>
        </w:rPr>
        <w:t xml:space="preserve">Monitor Urzędowy.pl, przez obwieszczenie na tablicach ogłoszeń </w:t>
      </w:r>
      <w:r w:rsidRPr="00382492">
        <w:rPr>
          <w:snapToGrid w:val="0"/>
          <w:sz w:val="22"/>
          <w:szCs w:val="22"/>
        </w:rPr>
        <w:t xml:space="preserve">oraz na stronie  internetowej i w BIP Urzędu Gminy Rymanów. We wszystkich wyżej wymienionych informacjach podano miejsce, w którym projekt planu </w:t>
      </w:r>
      <w:r w:rsidR="002642C8">
        <w:rPr>
          <w:snapToGrid w:val="0"/>
          <w:sz w:val="22"/>
          <w:szCs w:val="22"/>
        </w:rPr>
        <w:t>był</w:t>
      </w:r>
      <w:r w:rsidRPr="00382492">
        <w:rPr>
          <w:snapToGrid w:val="0"/>
          <w:sz w:val="22"/>
          <w:szCs w:val="22"/>
        </w:rPr>
        <w:t xml:space="preserve"> wyłożony do publicznego wglądu, termin wyłożenia, termin dyskusji publicznej oraz </w:t>
      </w:r>
      <w:r w:rsidRPr="004860E3">
        <w:rPr>
          <w:snapToGrid w:val="0"/>
          <w:sz w:val="22"/>
          <w:szCs w:val="22"/>
        </w:rPr>
        <w:t xml:space="preserve">formę, miejsce i termin wnoszenia uwag do projektu planu. </w:t>
      </w:r>
    </w:p>
    <w:p w:rsidR="00054EF8" w:rsidRPr="004860E3" w:rsidRDefault="00054EF8" w:rsidP="00054EF8">
      <w:pPr>
        <w:pStyle w:val="jarek"/>
        <w:numPr>
          <w:ilvl w:val="0"/>
          <w:numId w:val="20"/>
        </w:numPr>
        <w:jc w:val="both"/>
        <w:rPr>
          <w:sz w:val="22"/>
          <w:szCs w:val="22"/>
        </w:rPr>
      </w:pPr>
      <w:r w:rsidRPr="004860E3">
        <w:rPr>
          <w:sz w:val="22"/>
          <w:szCs w:val="22"/>
        </w:rPr>
        <w:t xml:space="preserve">wyłożył do publicznego wglądu  w dniach od 8 kwietnia do 29 kwietnia 2026 r. projekt MPZP „Królik Polski – cmentarz wraz z otoczeniem” wraz z prognozą oddziaływania na środowisko. </w:t>
      </w:r>
      <w:r w:rsidR="00FB303C">
        <w:rPr>
          <w:sz w:val="22"/>
          <w:szCs w:val="22"/>
        </w:rPr>
        <w:br/>
      </w:r>
      <w:r w:rsidRPr="004860E3">
        <w:rPr>
          <w:snapToGrid w:val="0"/>
          <w:sz w:val="22"/>
          <w:szCs w:val="22"/>
        </w:rPr>
        <w:t xml:space="preserve">W dniu 21 kwietnia 2026 r. odbyła się dyskusja publiczna nad rozwiązaniami przyjętymi </w:t>
      </w:r>
      <w:r w:rsidR="00FB303C">
        <w:rPr>
          <w:snapToGrid w:val="0"/>
          <w:sz w:val="22"/>
          <w:szCs w:val="22"/>
        </w:rPr>
        <w:br/>
      </w:r>
      <w:r w:rsidRPr="004860E3">
        <w:rPr>
          <w:snapToGrid w:val="0"/>
          <w:sz w:val="22"/>
          <w:szCs w:val="22"/>
        </w:rPr>
        <w:t xml:space="preserve">w projekcie planu. W okresie wyłożenia i w </w:t>
      </w:r>
      <w:r w:rsidRPr="004860E3">
        <w:rPr>
          <w:sz w:val="22"/>
          <w:szCs w:val="22"/>
        </w:rPr>
        <w:t xml:space="preserve">ustalonym ustawowo terminie składania uwag do 13 maja 2026 r.  do projektu planu nie wpłynęły żadne uwagi. </w:t>
      </w:r>
      <w:r w:rsidRPr="004860E3">
        <w:rPr>
          <w:snapToGrid w:val="0"/>
          <w:sz w:val="22"/>
          <w:szCs w:val="22"/>
        </w:rPr>
        <w:t xml:space="preserve">Projekt planu w ustalonym okresie wyłożenia był udostępniony w formie papierowej w Urzędzie Gminy Rymanów oraz </w:t>
      </w:r>
      <w:r w:rsidRPr="004860E3">
        <w:rPr>
          <w:snapToGrid w:val="0"/>
          <w:sz w:val="22"/>
          <w:szCs w:val="22"/>
        </w:rPr>
        <w:lastRenderedPageBreak/>
        <w:t>opublikowany na stronie internetowej i w BIP Urzędu Gminy Rymanów. Uwagi można było składać w formie papierowej na adres Urzędu lub w formie elektronicznej za pomocą poczty elektronicznej lub przez platformę eDoręczenia z wykorzystaniem formularza.</w:t>
      </w:r>
    </w:p>
    <w:p w:rsidR="009F3E95" w:rsidRPr="00890F2D" w:rsidRDefault="009F3E95" w:rsidP="009567E1">
      <w:pPr>
        <w:numPr>
          <w:ilvl w:val="0"/>
          <w:numId w:val="3"/>
        </w:numPr>
        <w:jc w:val="both"/>
        <w:rPr>
          <w:i/>
          <w:snapToGrid w:val="0"/>
          <w:sz w:val="22"/>
          <w:szCs w:val="22"/>
        </w:rPr>
      </w:pPr>
      <w:r w:rsidRPr="00890F2D">
        <w:rPr>
          <w:i/>
          <w:snapToGrid w:val="0"/>
          <w:sz w:val="22"/>
          <w:szCs w:val="22"/>
        </w:rPr>
        <w:t>zapewnienie jawności i przejrzystości procedur planistycznych;</w:t>
      </w:r>
    </w:p>
    <w:p w:rsidR="009F3E95" w:rsidRPr="00890F2D" w:rsidRDefault="009F3E95" w:rsidP="009567E1">
      <w:pPr>
        <w:jc w:val="both"/>
        <w:rPr>
          <w:snapToGrid w:val="0"/>
          <w:sz w:val="22"/>
          <w:szCs w:val="22"/>
        </w:rPr>
      </w:pPr>
      <w:bookmarkStart w:id="3" w:name="_Hlk140077992"/>
      <w:r w:rsidRPr="00890F2D">
        <w:rPr>
          <w:snapToGrid w:val="0"/>
          <w:sz w:val="22"/>
          <w:szCs w:val="22"/>
        </w:rPr>
        <w:t>Jawność i przejrzystość procedur planistycznych sporządzania planu miejscowego jest realizowana zgodnie z obowiązującymi przepis</w:t>
      </w:r>
      <w:r w:rsidR="00372FEB" w:rsidRPr="00890F2D">
        <w:rPr>
          <w:snapToGrid w:val="0"/>
          <w:sz w:val="22"/>
          <w:szCs w:val="22"/>
        </w:rPr>
        <w:t>ami u</w:t>
      </w:r>
      <w:r w:rsidR="00805062" w:rsidRPr="00890F2D">
        <w:rPr>
          <w:snapToGrid w:val="0"/>
          <w:sz w:val="22"/>
          <w:szCs w:val="22"/>
        </w:rPr>
        <w:t xml:space="preserve">stawy o pizp. </w:t>
      </w:r>
      <w:r w:rsidRPr="00890F2D">
        <w:rPr>
          <w:snapToGrid w:val="0"/>
          <w:sz w:val="22"/>
          <w:szCs w:val="22"/>
        </w:rPr>
        <w:t xml:space="preserve">Sposób dokumentowania prac planistycznych jest prowadzony zgodnie z rozporządzeniem </w:t>
      </w:r>
      <w:r w:rsidR="009567E1" w:rsidRPr="00890F2D">
        <w:rPr>
          <w:sz w:val="22"/>
          <w:szCs w:val="22"/>
        </w:rPr>
        <w:t>Ministra Rozwoju i Technologii z dnia 17 grudnia 2021r. w</w:t>
      </w:r>
      <w:r w:rsidR="00EF3B62" w:rsidRPr="00890F2D">
        <w:rPr>
          <w:sz w:val="22"/>
          <w:szCs w:val="22"/>
        </w:rPr>
        <w:t> </w:t>
      </w:r>
      <w:r w:rsidR="009567E1" w:rsidRPr="00890F2D">
        <w:rPr>
          <w:sz w:val="22"/>
          <w:szCs w:val="22"/>
        </w:rPr>
        <w:t>sprawie wymaganego zakresu projektu miejscowego planu zagospodarowania przestrzennego</w:t>
      </w:r>
      <w:r w:rsidR="00D521FE" w:rsidRPr="00890F2D">
        <w:rPr>
          <w:sz w:val="22"/>
          <w:szCs w:val="22"/>
        </w:rPr>
        <w:t>.</w:t>
      </w:r>
      <w:bookmarkEnd w:id="3"/>
    </w:p>
    <w:p w:rsidR="009F3E95" w:rsidRPr="00890F2D" w:rsidRDefault="009F3E95" w:rsidP="009567E1">
      <w:pPr>
        <w:numPr>
          <w:ilvl w:val="0"/>
          <w:numId w:val="3"/>
        </w:numPr>
        <w:jc w:val="both"/>
        <w:rPr>
          <w:i/>
          <w:snapToGrid w:val="0"/>
          <w:sz w:val="22"/>
          <w:szCs w:val="22"/>
        </w:rPr>
      </w:pPr>
      <w:r w:rsidRPr="00890F2D">
        <w:rPr>
          <w:i/>
          <w:snapToGrid w:val="0"/>
          <w:sz w:val="22"/>
          <w:szCs w:val="22"/>
        </w:rPr>
        <w:t>potrzebę zapewnienia odpowiedniej ilości i jakości wody, do celów zaopatrzenia ludności.</w:t>
      </w:r>
    </w:p>
    <w:p w:rsidR="00372FEB" w:rsidRPr="00890F2D" w:rsidRDefault="00372FEB" w:rsidP="009567E1">
      <w:pPr>
        <w:autoSpaceDE w:val="0"/>
        <w:autoSpaceDN w:val="0"/>
        <w:adjustRightInd w:val="0"/>
        <w:jc w:val="both"/>
        <w:rPr>
          <w:sz w:val="22"/>
          <w:szCs w:val="22"/>
        </w:rPr>
      </w:pPr>
      <w:r w:rsidRPr="00890F2D">
        <w:rPr>
          <w:sz w:val="22"/>
          <w:szCs w:val="22"/>
        </w:rPr>
        <w:t xml:space="preserve">Plan miejscowy przewiduje zaopatrzenie w wodę </w:t>
      </w:r>
      <w:bookmarkStart w:id="4" w:name="_Hlk139910937"/>
      <w:r w:rsidR="00F05392" w:rsidRPr="00890F2D">
        <w:rPr>
          <w:sz w:val="22"/>
          <w:szCs w:val="22"/>
        </w:rPr>
        <w:t>z istniejących i nowych indywidualnych ujęć do poboru wody z lokalizowanych poza 150 m strefą od cmentarza</w:t>
      </w:r>
      <w:r w:rsidR="009567E1" w:rsidRPr="00890F2D">
        <w:rPr>
          <w:sz w:val="22"/>
          <w:szCs w:val="22"/>
        </w:rPr>
        <w:t xml:space="preserve">. </w:t>
      </w:r>
      <w:r w:rsidR="00F05392" w:rsidRPr="00890F2D">
        <w:rPr>
          <w:sz w:val="22"/>
          <w:szCs w:val="22"/>
        </w:rPr>
        <w:t xml:space="preserve">Dopuszcza zaopatrzenie w wodę do celów bytowo-gospodarczych z ujęć zlokalizowanych poza obszarem planu </w:t>
      </w:r>
      <w:r w:rsidR="00F05392" w:rsidRPr="00054EF8">
        <w:rPr>
          <w:sz w:val="22"/>
          <w:szCs w:val="22"/>
        </w:rPr>
        <w:t xml:space="preserve">a </w:t>
      </w:r>
      <w:r w:rsidR="00F05392" w:rsidRPr="00054EF8">
        <w:rPr>
          <w:color w:val="000000"/>
          <w:sz w:val="22"/>
          <w:szCs w:val="22"/>
        </w:rPr>
        <w:t>docelowo w oparciu o </w:t>
      </w:r>
      <w:r w:rsidR="00F05392" w:rsidRPr="00054EF8">
        <w:rPr>
          <w:sz w:val="22"/>
          <w:szCs w:val="22"/>
        </w:rPr>
        <w:t>planowaną sieć wodociągową o średnicy nominalnej co najmniej DN80.</w:t>
      </w:r>
      <w:bookmarkEnd w:id="4"/>
      <w:r w:rsidR="009567E1" w:rsidRPr="00890F2D">
        <w:rPr>
          <w:sz w:val="22"/>
          <w:szCs w:val="22"/>
        </w:rPr>
        <w:t xml:space="preserve"> W</w:t>
      </w:r>
      <w:r w:rsidR="00054EF8">
        <w:rPr>
          <w:sz w:val="22"/>
          <w:szCs w:val="22"/>
        </w:rPr>
        <w:t xml:space="preserve"> </w:t>
      </w:r>
      <w:r w:rsidR="009567E1" w:rsidRPr="00890F2D">
        <w:rPr>
          <w:sz w:val="22"/>
          <w:szCs w:val="22"/>
        </w:rPr>
        <w:t>150</w:t>
      </w:r>
      <w:r w:rsidR="00054EF8">
        <w:rPr>
          <w:sz w:val="22"/>
          <w:szCs w:val="22"/>
        </w:rPr>
        <w:t xml:space="preserve"> </w:t>
      </w:r>
      <w:r w:rsidR="009567E1" w:rsidRPr="00890F2D">
        <w:rPr>
          <w:sz w:val="22"/>
          <w:szCs w:val="22"/>
        </w:rPr>
        <w:t>metrowej strefie ochronnej od cmentarza zakazuje się lokalizacji nowych ujęć wody i studni służących do czerpania wody do picia i potrzeb gospodarczych.</w:t>
      </w:r>
    </w:p>
    <w:p w:rsidR="00F43F7B" w:rsidRPr="00890F2D" w:rsidRDefault="00F43F7B" w:rsidP="009567E1">
      <w:pPr>
        <w:pStyle w:val="Tekstpodstawowywcity"/>
        <w:tabs>
          <w:tab w:val="left" w:pos="0"/>
        </w:tabs>
        <w:spacing w:line="240" w:lineRule="auto"/>
        <w:ind w:left="0"/>
        <w:jc w:val="both"/>
        <w:rPr>
          <w:i/>
          <w:sz w:val="16"/>
          <w:szCs w:val="16"/>
          <w:u w:val="single"/>
        </w:rPr>
      </w:pPr>
    </w:p>
    <w:p w:rsidR="009F3E95" w:rsidRPr="00890F2D" w:rsidRDefault="009F3E95" w:rsidP="009567E1">
      <w:pPr>
        <w:pStyle w:val="Tekstpodstawowywcity"/>
        <w:tabs>
          <w:tab w:val="left" w:pos="0"/>
        </w:tabs>
        <w:spacing w:line="240" w:lineRule="auto"/>
        <w:ind w:left="0"/>
        <w:jc w:val="both"/>
        <w:rPr>
          <w:i/>
          <w:sz w:val="22"/>
          <w:szCs w:val="22"/>
          <w:u w:val="single"/>
        </w:rPr>
      </w:pPr>
      <w:r w:rsidRPr="00890F2D">
        <w:rPr>
          <w:i/>
          <w:sz w:val="22"/>
          <w:szCs w:val="22"/>
          <w:u w:val="single"/>
        </w:rPr>
        <w:t>Art. 1 ust.3.</w:t>
      </w:r>
    </w:p>
    <w:p w:rsidR="009F3E95" w:rsidRPr="00890F2D" w:rsidRDefault="009F3E95" w:rsidP="009567E1">
      <w:pPr>
        <w:pStyle w:val="Tekstpodstawowywcity"/>
        <w:tabs>
          <w:tab w:val="left" w:pos="0"/>
        </w:tabs>
        <w:spacing w:line="240" w:lineRule="auto"/>
        <w:ind w:left="0"/>
        <w:jc w:val="both"/>
        <w:rPr>
          <w:i/>
          <w:sz w:val="22"/>
          <w:szCs w:val="22"/>
        </w:rPr>
      </w:pPr>
      <w:r w:rsidRPr="00890F2D">
        <w:rPr>
          <w:i/>
          <w:sz w:val="22"/>
          <w:szCs w:val="22"/>
        </w:rPr>
        <w:t>Ustalając przeznaczenie terenu lub określając potencjalny sposób zagospodarowania i korzystania z</w:t>
      </w:r>
      <w:r w:rsidR="009567E1" w:rsidRPr="00890F2D">
        <w:rPr>
          <w:i/>
          <w:sz w:val="22"/>
          <w:szCs w:val="22"/>
        </w:rPr>
        <w:t> </w:t>
      </w:r>
      <w:r w:rsidRPr="00890F2D">
        <w:rPr>
          <w:i/>
          <w:sz w:val="22"/>
          <w:szCs w:val="22"/>
        </w:rPr>
        <w:t>terenu, organ waży interes publiczny i interesy prywatne, w tym  zgłaszane w postaci wniosków i</w:t>
      </w:r>
      <w:r w:rsidR="005A1FFB">
        <w:rPr>
          <w:i/>
          <w:sz w:val="22"/>
          <w:szCs w:val="22"/>
        </w:rPr>
        <w:t xml:space="preserve"> </w:t>
      </w:r>
      <w:r w:rsidRPr="00890F2D">
        <w:rPr>
          <w:i/>
          <w:sz w:val="22"/>
          <w:szCs w:val="22"/>
        </w:rPr>
        <w:t>uwag, zmierzające do ochrony istniejącego stanu zagospodarowania terenu, jak i zmian w zakresie jego zagospodarowania, a także analizy ekonomiczne, środowiskowe i społeczne.</w:t>
      </w:r>
    </w:p>
    <w:p w:rsidR="001253BC" w:rsidRPr="00890F2D" w:rsidRDefault="009567E1" w:rsidP="009567E1">
      <w:pPr>
        <w:pStyle w:val="Tekstpodstawowywcity"/>
        <w:tabs>
          <w:tab w:val="left" w:pos="0"/>
        </w:tabs>
        <w:spacing w:line="240" w:lineRule="auto"/>
        <w:ind w:left="0"/>
        <w:jc w:val="both"/>
        <w:rPr>
          <w:b/>
          <w:sz w:val="22"/>
          <w:szCs w:val="22"/>
        </w:rPr>
      </w:pPr>
      <w:r w:rsidRPr="00890F2D">
        <w:rPr>
          <w:sz w:val="22"/>
          <w:szCs w:val="22"/>
        </w:rPr>
        <w:t xml:space="preserve">Teren cmentarza w miejscowości Królik Polski objęty jest Miejscowym Planem Zagospodarowania Przestrzennego </w:t>
      </w:r>
      <w:r w:rsidRPr="00890F2D">
        <w:rPr>
          <w:spacing w:val="-1"/>
          <w:sz w:val="22"/>
          <w:szCs w:val="22"/>
        </w:rPr>
        <w:t xml:space="preserve">Królik Polski II – Gmina Rymanów przyjętym uchwałą Nr XI/133/2000 Rady Miejskiej w Rymanowie z dnia 28 stycznia 2000 r. (Dz. Urz. Woj. Podkarpackiego Nr 23 poz. 177 </w:t>
      </w:r>
      <w:r w:rsidR="00FB303C">
        <w:rPr>
          <w:spacing w:val="-1"/>
          <w:sz w:val="22"/>
          <w:szCs w:val="22"/>
        </w:rPr>
        <w:br/>
      </w:r>
      <w:r w:rsidRPr="00890F2D">
        <w:rPr>
          <w:spacing w:val="-1"/>
          <w:sz w:val="22"/>
          <w:szCs w:val="22"/>
        </w:rPr>
        <w:t>z dnia 31 marca 2000 r.)</w:t>
      </w:r>
      <w:r w:rsidRPr="00890F2D">
        <w:rPr>
          <w:sz w:val="22"/>
          <w:szCs w:val="22"/>
        </w:rPr>
        <w:t xml:space="preserve">. W związku z zamiarem poszerzenia cmentarza, niezbędne </w:t>
      </w:r>
      <w:r w:rsidR="00054EF8">
        <w:rPr>
          <w:sz w:val="22"/>
          <w:szCs w:val="22"/>
        </w:rPr>
        <w:t xml:space="preserve">było </w:t>
      </w:r>
      <w:r w:rsidRPr="00890F2D">
        <w:rPr>
          <w:sz w:val="22"/>
          <w:szCs w:val="22"/>
        </w:rPr>
        <w:t xml:space="preserve">opracowanie planu miejscowego obejmującego cmentarz wraz z otoczeniem w zakresie umożliwiającym wyznaczenie 50 i 150 m strefy ochronnej. Przepisy </w:t>
      </w:r>
      <w:r w:rsidRPr="00890F2D">
        <w:rPr>
          <w:sz w:val="22"/>
          <w:szCs w:val="22"/>
          <w:shd w:val="clear" w:color="auto" w:fill="FFFFFF"/>
        </w:rPr>
        <w:t xml:space="preserve">ustawy z dnia 31 stycznia 1959 r. </w:t>
      </w:r>
      <w:r w:rsidRPr="00890F2D">
        <w:rPr>
          <w:i/>
          <w:sz w:val="22"/>
          <w:szCs w:val="22"/>
          <w:shd w:val="clear" w:color="auto" w:fill="FFFFFF"/>
        </w:rPr>
        <w:t xml:space="preserve">o cmentarzach </w:t>
      </w:r>
      <w:r w:rsidR="005A1FFB">
        <w:rPr>
          <w:i/>
          <w:sz w:val="22"/>
          <w:szCs w:val="22"/>
          <w:shd w:val="clear" w:color="auto" w:fill="FFFFFF"/>
        </w:rPr>
        <w:br/>
      </w:r>
      <w:r w:rsidRPr="00890F2D">
        <w:rPr>
          <w:i/>
          <w:sz w:val="22"/>
          <w:szCs w:val="22"/>
          <w:shd w:val="clear" w:color="auto" w:fill="FFFFFF"/>
        </w:rPr>
        <w:t>i</w:t>
      </w:r>
      <w:r w:rsidR="005A1FFB">
        <w:rPr>
          <w:i/>
          <w:sz w:val="22"/>
          <w:szCs w:val="22"/>
          <w:shd w:val="clear" w:color="auto" w:fill="FFFFFF"/>
        </w:rPr>
        <w:t xml:space="preserve"> </w:t>
      </w:r>
      <w:r w:rsidRPr="00890F2D">
        <w:rPr>
          <w:i/>
          <w:sz w:val="22"/>
          <w:szCs w:val="22"/>
          <w:shd w:val="clear" w:color="auto" w:fill="FFFFFF"/>
        </w:rPr>
        <w:t xml:space="preserve">chowaniu zmarłych </w:t>
      </w:r>
      <w:r w:rsidRPr="00890F2D">
        <w:rPr>
          <w:sz w:val="22"/>
          <w:szCs w:val="22"/>
          <w:shd w:val="clear" w:color="auto" w:fill="FFFFFF"/>
        </w:rPr>
        <w:t>(Dz. U. z</w:t>
      </w:r>
      <w:r w:rsidR="00B63791" w:rsidRPr="00890F2D">
        <w:rPr>
          <w:sz w:val="22"/>
          <w:szCs w:val="22"/>
          <w:shd w:val="clear" w:color="auto" w:fill="FFFFFF"/>
        </w:rPr>
        <w:t> </w:t>
      </w:r>
      <w:r w:rsidRPr="00890F2D">
        <w:rPr>
          <w:sz w:val="22"/>
          <w:szCs w:val="22"/>
          <w:shd w:val="clear" w:color="auto" w:fill="FFFFFF"/>
        </w:rPr>
        <w:t>2023 r. poz. 887 z późn. zm.)</w:t>
      </w:r>
      <w:r w:rsidR="005A1FFB">
        <w:rPr>
          <w:sz w:val="22"/>
          <w:szCs w:val="22"/>
          <w:shd w:val="clear" w:color="auto" w:fill="FFFFFF"/>
        </w:rPr>
        <w:t xml:space="preserve"> </w:t>
      </w:r>
      <w:r w:rsidRPr="00890F2D">
        <w:rPr>
          <w:sz w:val="22"/>
          <w:szCs w:val="22"/>
          <w:shd w:val="clear" w:color="auto" w:fill="FFFFFF"/>
        </w:rPr>
        <w:t xml:space="preserve">określają, że </w:t>
      </w:r>
      <w:r w:rsidRPr="00890F2D">
        <w:rPr>
          <w:sz w:val="22"/>
          <w:szCs w:val="22"/>
        </w:rPr>
        <w:t xml:space="preserve">cmentarze zakłada się </w:t>
      </w:r>
      <w:r w:rsidR="005A1FFB">
        <w:rPr>
          <w:sz w:val="22"/>
          <w:szCs w:val="22"/>
        </w:rPr>
        <w:br/>
      </w:r>
      <w:r w:rsidRPr="00890F2D">
        <w:rPr>
          <w:sz w:val="22"/>
          <w:szCs w:val="22"/>
        </w:rPr>
        <w:t>i</w:t>
      </w:r>
      <w:r w:rsidR="005A1FFB">
        <w:rPr>
          <w:sz w:val="22"/>
          <w:szCs w:val="22"/>
        </w:rPr>
        <w:t xml:space="preserve"> </w:t>
      </w:r>
      <w:r w:rsidRPr="00890F2D">
        <w:rPr>
          <w:sz w:val="22"/>
          <w:szCs w:val="22"/>
        </w:rPr>
        <w:t>rozszerza na terenach określonych w miejscowych planach zagospodarowania przestrzennego.</w:t>
      </w:r>
      <w:r w:rsidR="005A1FFB">
        <w:rPr>
          <w:sz w:val="22"/>
          <w:szCs w:val="22"/>
        </w:rPr>
        <w:t xml:space="preserve"> </w:t>
      </w:r>
      <w:r w:rsidR="00372FEB" w:rsidRPr="00890F2D">
        <w:rPr>
          <w:sz w:val="22"/>
          <w:szCs w:val="22"/>
        </w:rPr>
        <w:t xml:space="preserve">Tak, więc przedmiotowy plan </w:t>
      </w:r>
      <w:r w:rsidR="00EB0033" w:rsidRPr="00890F2D">
        <w:rPr>
          <w:sz w:val="22"/>
          <w:szCs w:val="22"/>
        </w:rPr>
        <w:t>ma charakter celowy</w:t>
      </w:r>
      <w:r w:rsidR="001253BC" w:rsidRPr="00890F2D">
        <w:rPr>
          <w:sz w:val="22"/>
          <w:szCs w:val="22"/>
        </w:rPr>
        <w:t>,</w:t>
      </w:r>
      <w:r w:rsidR="005A1FFB">
        <w:rPr>
          <w:sz w:val="22"/>
          <w:szCs w:val="22"/>
        </w:rPr>
        <w:t xml:space="preserve"> </w:t>
      </w:r>
      <w:r w:rsidR="001253BC" w:rsidRPr="00890F2D">
        <w:rPr>
          <w:sz w:val="22"/>
          <w:szCs w:val="22"/>
        </w:rPr>
        <w:t>tym samym zaspokoi potrzeby lokalnej społeczności.</w:t>
      </w:r>
      <w:r w:rsidR="005A1FFB">
        <w:rPr>
          <w:sz w:val="22"/>
          <w:szCs w:val="22"/>
        </w:rPr>
        <w:t xml:space="preserve"> </w:t>
      </w:r>
      <w:r w:rsidR="001253BC" w:rsidRPr="00890F2D">
        <w:rPr>
          <w:sz w:val="22"/>
          <w:szCs w:val="22"/>
        </w:rPr>
        <w:t xml:space="preserve">W konsekwencji obszar planu obejmuje teren cmentarza wraz z otoczeniem uwzględniając tym samym tereny w 50 i 150 m strefie sanitarnej od cmentarza. Ustalając przeznaczenie terenów </w:t>
      </w:r>
      <w:r w:rsidR="00FB303C">
        <w:rPr>
          <w:sz w:val="22"/>
          <w:szCs w:val="22"/>
        </w:rPr>
        <w:br/>
      </w:r>
      <w:r w:rsidR="001253BC" w:rsidRPr="00890F2D">
        <w:rPr>
          <w:sz w:val="22"/>
          <w:szCs w:val="22"/>
        </w:rPr>
        <w:t>i</w:t>
      </w:r>
      <w:r w:rsidR="005A1FFB">
        <w:rPr>
          <w:sz w:val="22"/>
          <w:szCs w:val="22"/>
        </w:rPr>
        <w:t xml:space="preserve"> </w:t>
      </w:r>
      <w:r w:rsidR="001253BC" w:rsidRPr="00890F2D">
        <w:rPr>
          <w:sz w:val="22"/>
          <w:szCs w:val="22"/>
        </w:rPr>
        <w:t xml:space="preserve">określając sposób ich zagospodarowania rozważono interes prywatny i interes publiczny w tym stanowiska wyrażone we wnioskach organów administracji publicznej (art.17 pkt 2 </w:t>
      </w:r>
      <w:r w:rsidR="00FE62FE" w:rsidRPr="00890F2D">
        <w:rPr>
          <w:sz w:val="22"/>
          <w:szCs w:val="22"/>
        </w:rPr>
        <w:t>u</w:t>
      </w:r>
      <w:r w:rsidR="001253BC" w:rsidRPr="00890F2D">
        <w:rPr>
          <w:sz w:val="22"/>
          <w:szCs w:val="22"/>
        </w:rPr>
        <w:t xml:space="preserve">stawy o pizp). Brano również pod uwagę analizy środowiskowe zawarte prognozie oddziaływania na środowisko, </w:t>
      </w:r>
      <w:r w:rsidR="00FB303C">
        <w:rPr>
          <w:sz w:val="22"/>
          <w:szCs w:val="22"/>
        </w:rPr>
        <w:br/>
      </w:r>
      <w:r w:rsidR="001253BC" w:rsidRPr="00890F2D">
        <w:rPr>
          <w:sz w:val="22"/>
          <w:szCs w:val="22"/>
        </w:rPr>
        <w:t>w</w:t>
      </w:r>
      <w:r w:rsidR="005A1FFB">
        <w:rPr>
          <w:sz w:val="22"/>
          <w:szCs w:val="22"/>
        </w:rPr>
        <w:t xml:space="preserve"> </w:t>
      </w:r>
      <w:r w:rsidR="001253BC" w:rsidRPr="00890F2D">
        <w:rPr>
          <w:sz w:val="22"/>
          <w:szCs w:val="22"/>
        </w:rPr>
        <w:t>opracowaniu ekofizjograficznym, analizy ekonomiczne (</w:t>
      </w:r>
      <w:r w:rsidR="001253BC" w:rsidRPr="00890F2D">
        <w:rPr>
          <w:rStyle w:val="Teksttreci"/>
          <w:sz w:val="22"/>
          <w:szCs w:val="22"/>
        </w:rPr>
        <w:t>prognoza finansowa skutków uchwalenia planu), a także analizy społeczne, demograficzne, środowiskowe uwzględnione w Studium Uwarunkowań i Kierunków Zagospodarowania Przestrzennego Gminy Rymanów. Podstawowym wymogiem przy rozstrzyganiu o przeznaczeniu terenów było uwzględnienie zapisów Studium Uwarunkowań i Kierunków Zagospodarowania Przestrzennego Gminy Rymanów. W</w:t>
      </w:r>
      <w:r w:rsidR="005A1FFB">
        <w:rPr>
          <w:rStyle w:val="Teksttreci"/>
          <w:sz w:val="22"/>
          <w:szCs w:val="22"/>
        </w:rPr>
        <w:t xml:space="preserve"> </w:t>
      </w:r>
      <w:r w:rsidR="001253BC" w:rsidRPr="00890F2D">
        <w:rPr>
          <w:rStyle w:val="Teksttreci"/>
          <w:sz w:val="22"/>
          <w:szCs w:val="22"/>
        </w:rPr>
        <w:t xml:space="preserve">wyniku ogłoszenia o przystąpieniu do sporządzenia MPZP </w:t>
      </w:r>
      <w:r w:rsidR="00C87965" w:rsidRPr="00890F2D">
        <w:rPr>
          <w:sz w:val="22"/>
          <w:szCs w:val="22"/>
        </w:rPr>
        <w:t>„</w:t>
      </w:r>
      <w:r w:rsidR="00FE62FE" w:rsidRPr="00890F2D">
        <w:rPr>
          <w:sz w:val="22"/>
          <w:szCs w:val="22"/>
        </w:rPr>
        <w:t>Królik Polski</w:t>
      </w:r>
      <w:r w:rsidR="00C87965" w:rsidRPr="00890F2D">
        <w:rPr>
          <w:sz w:val="22"/>
          <w:szCs w:val="22"/>
        </w:rPr>
        <w:t xml:space="preserve"> – cmentarz wraz z otoczeniem” </w:t>
      </w:r>
      <w:r w:rsidR="00FB303C">
        <w:rPr>
          <w:sz w:val="22"/>
          <w:szCs w:val="22"/>
        </w:rPr>
        <w:br/>
      </w:r>
      <w:r w:rsidR="001253BC" w:rsidRPr="00890F2D">
        <w:rPr>
          <w:rStyle w:val="Teksttreci"/>
          <w:sz w:val="22"/>
          <w:szCs w:val="22"/>
        </w:rPr>
        <w:t>nie wpłynął żaden wniosek.</w:t>
      </w:r>
      <w:r w:rsidR="00054EF8">
        <w:rPr>
          <w:rStyle w:val="Teksttreci"/>
          <w:sz w:val="22"/>
          <w:szCs w:val="22"/>
        </w:rPr>
        <w:t xml:space="preserve"> </w:t>
      </w:r>
      <w:r w:rsidR="00054EF8" w:rsidRPr="004860E3">
        <w:rPr>
          <w:rStyle w:val="Teksttreci"/>
          <w:sz w:val="22"/>
          <w:szCs w:val="22"/>
        </w:rPr>
        <w:t>W okresie wyłożenia do publicznego wglądu nie zgłoszono żadnych uwag.</w:t>
      </w:r>
    </w:p>
    <w:p w:rsidR="00EF3B62" w:rsidRDefault="00EF3B62" w:rsidP="009567E1">
      <w:pPr>
        <w:pStyle w:val="Tekstpodstawowywcity"/>
        <w:tabs>
          <w:tab w:val="left" w:pos="0"/>
        </w:tabs>
        <w:spacing w:line="240" w:lineRule="auto"/>
        <w:ind w:left="0"/>
        <w:jc w:val="both"/>
        <w:rPr>
          <w:sz w:val="16"/>
          <w:szCs w:val="16"/>
        </w:rPr>
      </w:pPr>
    </w:p>
    <w:p w:rsidR="00890F2D" w:rsidRPr="00890F2D" w:rsidRDefault="00890F2D" w:rsidP="009567E1">
      <w:pPr>
        <w:pStyle w:val="Tekstpodstawowywcity"/>
        <w:tabs>
          <w:tab w:val="left" w:pos="0"/>
        </w:tabs>
        <w:spacing w:line="240" w:lineRule="auto"/>
        <w:ind w:left="0"/>
        <w:jc w:val="both"/>
        <w:rPr>
          <w:sz w:val="16"/>
          <w:szCs w:val="16"/>
        </w:rPr>
      </w:pPr>
    </w:p>
    <w:p w:rsidR="009F3E95" w:rsidRPr="00890F2D" w:rsidRDefault="009F3E95" w:rsidP="009567E1">
      <w:pPr>
        <w:pStyle w:val="Tekstpodstawowywcity"/>
        <w:tabs>
          <w:tab w:val="left" w:pos="0"/>
        </w:tabs>
        <w:spacing w:line="240" w:lineRule="auto"/>
        <w:ind w:left="0"/>
        <w:jc w:val="both"/>
        <w:rPr>
          <w:i/>
          <w:sz w:val="22"/>
          <w:szCs w:val="22"/>
          <w:u w:val="single"/>
        </w:rPr>
      </w:pPr>
      <w:r w:rsidRPr="00890F2D">
        <w:rPr>
          <w:i/>
          <w:sz w:val="22"/>
          <w:szCs w:val="22"/>
          <w:u w:val="single"/>
        </w:rPr>
        <w:t>Art. 1 ust.4</w:t>
      </w:r>
    </w:p>
    <w:p w:rsidR="009F3E95" w:rsidRPr="00890F2D" w:rsidRDefault="009F3E95" w:rsidP="009567E1">
      <w:pPr>
        <w:pStyle w:val="Tekstpodstawowywcity"/>
        <w:tabs>
          <w:tab w:val="left" w:pos="0"/>
        </w:tabs>
        <w:spacing w:line="240" w:lineRule="auto"/>
        <w:ind w:left="0"/>
        <w:jc w:val="both"/>
        <w:rPr>
          <w:i/>
          <w:sz w:val="22"/>
          <w:szCs w:val="22"/>
        </w:rPr>
      </w:pPr>
      <w:r w:rsidRPr="00890F2D">
        <w:rPr>
          <w:i/>
          <w:sz w:val="22"/>
          <w:szCs w:val="22"/>
        </w:rPr>
        <w:t>W przypadku sytuowania nowej zabudowy, uwzględnienie wymagań ładu przestrzennego, efektywnego gospodarowania przestrzenią oraz walorów ekonomicznych przestrzeni następuje poprzez (….).</w:t>
      </w:r>
    </w:p>
    <w:p w:rsidR="003F0129" w:rsidRPr="00890F2D" w:rsidRDefault="003F0129" w:rsidP="009567E1">
      <w:pPr>
        <w:pStyle w:val="Tekstpodstawowywcity"/>
        <w:tabs>
          <w:tab w:val="left" w:pos="0"/>
        </w:tabs>
        <w:spacing w:line="240" w:lineRule="auto"/>
        <w:ind w:left="0"/>
        <w:jc w:val="both"/>
        <w:rPr>
          <w:sz w:val="22"/>
          <w:szCs w:val="22"/>
        </w:rPr>
      </w:pPr>
      <w:r w:rsidRPr="00890F2D">
        <w:rPr>
          <w:sz w:val="22"/>
          <w:szCs w:val="22"/>
        </w:rPr>
        <w:t>Część planu obejmuje tereny już zainwestowane. Po</w:t>
      </w:r>
      <w:r w:rsidR="007872A0" w:rsidRPr="00890F2D">
        <w:rPr>
          <w:sz w:val="22"/>
          <w:szCs w:val="22"/>
        </w:rPr>
        <w:t xml:space="preserve">przez przeznaczenie terenu pod usługi kultu religijnego (UR), usługi edukacji (UEP), parkingi (KOP), </w:t>
      </w:r>
      <w:r w:rsidRPr="00890F2D">
        <w:rPr>
          <w:sz w:val="22"/>
          <w:szCs w:val="22"/>
        </w:rPr>
        <w:t xml:space="preserve">cmentarz </w:t>
      </w:r>
      <w:r w:rsidR="005275FC" w:rsidRPr="00890F2D">
        <w:rPr>
          <w:sz w:val="22"/>
          <w:szCs w:val="22"/>
        </w:rPr>
        <w:t xml:space="preserve">częściowo istniejący </w:t>
      </w:r>
      <w:r w:rsidRPr="00890F2D">
        <w:rPr>
          <w:sz w:val="22"/>
          <w:szCs w:val="22"/>
        </w:rPr>
        <w:t>(1</w:t>
      </w:r>
      <w:r w:rsidR="00EF3B62" w:rsidRPr="00890F2D">
        <w:rPr>
          <w:sz w:val="22"/>
          <w:szCs w:val="22"/>
        </w:rPr>
        <w:t>C</w:t>
      </w:r>
      <w:r w:rsidRPr="00890F2D">
        <w:rPr>
          <w:sz w:val="22"/>
          <w:szCs w:val="22"/>
        </w:rPr>
        <w:t>C), w</w:t>
      </w:r>
      <w:r w:rsidR="00EF3B62" w:rsidRPr="00890F2D">
        <w:rPr>
          <w:sz w:val="22"/>
          <w:szCs w:val="22"/>
        </w:rPr>
        <w:t> </w:t>
      </w:r>
      <w:r w:rsidRPr="00890F2D">
        <w:rPr>
          <w:sz w:val="22"/>
          <w:szCs w:val="22"/>
        </w:rPr>
        <w:t xml:space="preserve">części </w:t>
      </w:r>
      <w:r w:rsidR="007872A0" w:rsidRPr="00890F2D">
        <w:rPr>
          <w:sz w:val="22"/>
          <w:szCs w:val="22"/>
        </w:rPr>
        <w:t xml:space="preserve">istniejącą </w:t>
      </w:r>
      <w:r w:rsidRPr="00890F2D">
        <w:rPr>
          <w:sz w:val="22"/>
          <w:szCs w:val="22"/>
        </w:rPr>
        <w:t>zabudowę mieszkaniową jednorodzinną (MN)</w:t>
      </w:r>
      <w:r w:rsidR="00EF3B62" w:rsidRPr="00890F2D">
        <w:rPr>
          <w:sz w:val="22"/>
          <w:szCs w:val="22"/>
        </w:rPr>
        <w:t>, drogę zbiorczą</w:t>
      </w:r>
      <w:r w:rsidR="005A1FFB">
        <w:rPr>
          <w:sz w:val="22"/>
          <w:szCs w:val="22"/>
        </w:rPr>
        <w:t xml:space="preserve"> </w:t>
      </w:r>
      <w:r w:rsidR="00EF3B62" w:rsidRPr="00890F2D">
        <w:rPr>
          <w:sz w:val="22"/>
          <w:szCs w:val="22"/>
        </w:rPr>
        <w:t xml:space="preserve">(KDZ) </w:t>
      </w:r>
      <w:r w:rsidRPr="00890F2D">
        <w:rPr>
          <w:sz w:val="22"/>
          <w:szCs w:val="22"/>
        </w:rPr>
        <w:t>i dr</w:t>
      </w:r>
      <w:r w:rsidR="002844E0" w:rsidRPr="00890F2D">
        <w:rPr>
          <w:sz w:val="22"/>
          <w:szCs w:val="22"/>
        </w:rPr>
        <w:t>ogi</w:t>
      </w:r>
      <w:r w:rsidRPr="00890F2D">
        <w:rPr>
          <w:sz w:val="22"/>
          <w:szCs w:val="22"/>
        </w:rPr>
        <w:t xml:space="preserve"> wewnę</w:t>
      </w:r>
      <w:r w:rsidR="002844E0" w:rsidRPr="00890F2D">
        <w:rPr>
          <w:sz w:val="22"/>
          <w:szCs w:val="22"/>
        </w:rPr>
        <w:t xml:space="preserve">trzne </w:t>
      </w:r>
      <w:r w:rsidRPr="00890F2D">
        <w:rPr>
          <w:sz w:val="22"/>
          <w:szCs w:val="22"/>
        </w:rPr>
        <w:t>(K</w:t>
      </w:r>
      <w:r w:rsidR="00FE62FE" w:rsidRPr="00890F2D">
        <w:rPr>
          <w:sz w:val="22"/>
          <w:szCs w:val="22"/>
        </w:rPr>
        <w:t>R</w:t>
      </w:r>
      <w:r w:rsidRPr="00890F2D">
        <w:rPr>
          <w:sz w:val="22"/>
          <w:szCs w:val="22"/>
        </w:rPr>
        <w:t>)</w:t>
      </w:r>
      <w:r w:rsidR="005A1FFB">
        <w:rPr>
          <w:sz w:val="22"/>
          <w:szCs w:val="22"/>
        </w:rPr>
        <w:t xml:space="preserve"> </w:t>
      </w:r>
      <w:r w:rsidRPr="00890F2D">
        <w:rPr>
          <w:sz w:val="22"/>
          <w:szCs w:val="22"/>
        </w:rPr>
        <w:t>usankcjonowany został faktyczny stan zagospodarowania.</w:t>
      </w:r>
      <w:r w:rsidR="005A1FFB">
        <w:rPr>
          <w:sz w:val="22"/>
          <w:szCs w:val="22"/>
        </w:rPr>
        <w:t xml:space="preserve"> </w:t>
      </w:r>
      <w:r w:rsidR="00D525B8">
        <w:rPr>
          <w:sz w:val="22"/>
          <w:szCs w:val="22"/>
        </w:rPr>
        <w:t xml:space="preserve">U ustaleniach planu uwzględniono warunki i ograniczenia wynikające z położenia obszaru planu w granicach </w:t>
      </w:r>
      <w:r w:rsidR="00D525B8" w:rsidRPr="00890F2D">
        <w:rPr>
          <w:sz w:val="22"/>
          <w:szCs w:val="22"/>
        </w:rPr>
        <w:t xml:space="preserve"> </w:t>
      </w:r>
      <w:r w:rsidR="00D525B8">
        <w:rPr>
          <w:sz w:val="22"/>
          <w:szCs w:val="22"/>
        </w:rPr>
        <w:t>Obszaru</w:t>
      </w:r>
      <w:r w:rsidR="00D525B8" w:rsidRPr="00890F2D">
        <w:rPr>
          <w:sz w:val="22"/>
          <w:szCs w:val="22"/>
        </w:rPr>
        <w:t xml:space="preserve"> Chronionego Krajobrazu Beskidu Niskiego, w strefie „C” ochrony </w:t>
      </w:r>
      <w:r w:rsidR="00D525B8">
        <w:rPr>
          <w:sz w:val="22"/>
          <w:szCs w:val="22"/>
        </w:rPr>
        <w:t xml:space="preserve">uzdrowiskowej Uzdrowiska Rymanów </w:t>
      </w:r>
      <w:r w:rsidR="00D525B8" w:rsidRPr="00D525B8">
        <w:rPr>
          <w:sz w:val="22"/>
          <w:szCs w:val="22"/>
        </w:rPr>
        <w:t xml:space="preserve">Zdrój oraz wnioski i rekomendacje wskazane w Audycie krajobrazowym województwa podkarpackiego. </w:t>
      </w:r>
      <w:r w:rsidRPr="00D525B8">
        <w:rPr>
          <w:sz w:val="22"/>
          <w:szCs w:val="22"/>
        </w:rPr>
        <w:t>Sporządzony plan miejscowy pozwoli na stabilizowanie zasad zagospodarowania</w:t>
      </w:r>
      <w:r w:rsidRPr="00890F2D">
        <w:rPr>
          <w:sz w:val="22"/>
          <w:szCs w:val="22"/>
        </w:rPr>
        <w:t xml:space="preserve"> przestrzennego w całym obszarze poprzez kompleksowe rozwiązania obejmujące kompozycję funkcjonalno-przestrzenną</w:t>
      </w:r>
      <w:r w:rsidR="005A1FFB">
        <w:rPr>
          <w:sz w:val="22"/>
          <w:szCs w:val="22"/>
        </w:rPr>
        <w:t xml:space="preserve"> </w:t>
      </w:r>
      <w:r w:rsidRPr="00890F2D">
        <w:rPr>
          <w:sz w:val="22"/>
          <w:szCs w:val="22"/>
        </w:rPr>
        <w:t>uwzględniającą: relacje z terenami otaczającymi, prawidłową obsługę komunikacyjną i powiązania z</w:t>
      </w:r>
      <w:r w:rsidR="00890F2D">
        <w:rPr>
          <w:sz w:val="22"/>
          <w:szCs w:val="22"/>
        </w:rPr>
        <w:t> </w:t>
      </w:r>
      <w:r w:rsidRPr="00890F2D">
        <w:rPr>
          <w:sz w:val="22"/>
          <w:szCs w:val="22"/>
        </w:rPr>
        <w:t xml:space="preserve">układem komunikacyjnym gminy oraz systemowe rozwiązania </w:t>
      </w:r>
      <w:r w:rsidR="00D525B8">
        <w:rPr>
          <w:sz w:val="22"/>
          <w:szCs w:val="22"/>
        </w:rPr>
        <w:br/>
      </w:r>
      <w:r w:rsidRPr="00890F2D">
        <w:rPr>
          <w:sz w:val="22"/>
          <w:szCs w:val="22"/>
        </w:rPr>
        <w:lastRenderedPageBreak/>
        <w:t xml:space="preserve">w zakresie infrastruktury technicznej. Ustalenia planu zapewnią ochronę ładu przestrzennego </w:t>
      </w:r>
      <w:r w:rsidR="00D525B8">
        <w:rPr>
          <w:sz w:val="22"/>
          <w:szCs w:val="22"/>
        </w:rPr>
        <w:br/>
      </w:r>
      <w:r w:rsidRPr="00890F2D">
        <w:rPr>
          <w:sz w:val="22"/>
          <w:szCs w:val="22"/>
        </w:rPr>
        <w:t>z</w:t>
      </w:r>
      <w:r w:rsidR="005A1FFB">
        <w:rPr>
          <w:sz w:val="22"/>
          <w:szCs w:val="22"/>
        </w:rPr>
        <w:t xml:space="preserve"> </w:t>
      </w:r>
      <w:r w:rsidRPr="00890F2D">
        <w:rPr>
          <w:sz w:val="22"/>
          <w:szCs w:val="22"/>
        </w:rPr>
        <w:t>uwzględnieniem zasady zrównoważonego rozwoju i</w:t>
      </w:r>
      <w:r w:rsidR="005A1FFB">
        <w:rPr>
          <w:sz w:val="22"/>
          <w:szCs w:val="22"/>
        </w:rPr>
        <w:t xml:space="preserve"> </w:t>
      </w:r>
      <w:r w:rsidRPr="00890F2D">
        <w:rPr>
          <w:sz w:val="22"/>
          <w:szCs w:val="22"/>
        </w:rPr>
        <w:t>wpłyną na efektywne gospodarowanie przestrzenią.</w:t>
      </w:r>
    </w:p>
    <w:p w:rsidR="00D83262" w:rsidRPr="00890F2D" w:rsidRDefault="00D83262" w:rsidP="009567E1">
      <w:pPr>
        <w:pStyle w:val="Tekstpodstawowywcity"/>
        <w:tabs>
          <w:tab w:val="left" w:pos="0"/>
        </w:tabs>
        <w:spacing w:line="240" w:lineRule="auto"/>
        <w:ind w:left="0"/>
        <w:jc w:val="both"/>
        <w:rPr>
          <w:sz w:val="22"/>
          <w:szCs w:val="22"/>
        </w:rPr>
      </w:pPr>
    </w:p>
    <w:p w:rsidR="009F3E95" w:rsidRPr="00890F2D" w:rsidRDefault="009F3E95" w:rsidP="009567E1">
      <w:pPr>
        <w:pStyle w:val="Tekstpodstawowywcity"/>
        <w:tabs>
          <w:tab w:val="left" w:pos="0"/>
        </w:tabs>
        <w:spacing w:line="240" w:lineRule="auto"/>
        <w:ind w:left="0"/>
        <w:jc w:val="both"/>
        <w:rPr>
          <w:sz w:val="22"/>
          <w:szCs w:val="22"/>
        </w:rPr>
      </w:pPr>
      <w:r w:rsidRPr="00890F2D">
        <w:rPr>
          <w:sz w:val="22"/>
          <w:szCs w:val="22"/>
        </w:rPr>
        <w:t>Ad 2</w:t>
      </w:r>
    </w:p>
    <w:p w:rsidR="009F3E95" w:rsidRPr="00890F2D" w:rsidRDefault="009F3E95" w:rsidP="009567E1">
      <w:pPr>
        <w:pStyle w:val="Tekstpodstawowywcity"/>
        <w:tabs>
          <w:tab w:val="left" w:pos="0"/>
        </w:tabs>
        <w:spacing w:line="240" w:lineRule="auto"/>
        <w:ind w:left="0"/>
        <w:jc w:val="both"/>
        <w:rPr>
          <w:i/>
          <w:sz w:val="22"/>
          <w:szCs w:val="22"/>
        </w:rPr>
      </w:pPr>
      <w:r w:rsidRPr="00890F2D">
        <w:rPr>
          <w:i/>
          <w:sz w:val="22"/>
          <w:szCs w:val="22"/>
        </w:rPr>
        <w:t>zgodność z wynikami analizy, o której mowa w art. 32 ust. 1, wraz datą uchwały rady gminy, o której mowa w art., 32 ust 2.</w:t>
      </w:r>
    </w:p>
    <w:p w:rsidR="00DE2D5E" w:rsidRPr="00E50081" w:rsidRDefault="00DE2D5E" w:rsidP="00DE2D5E">
      <w:pPr>
        <w:autoSpaceDE w:val="0"/>
        <w:autoSpaceDN w:val="0"/>
        <w:adjustRightInd w:val="0"/>
        <w:jc w:val="both"/>
        <w:rPr>
          <w:sz w:val="22"/>
          <w:szCs w:val="22"/>
        </w:rPr>
      </w:pPr>
      <w:r w:rsidRPr="00E50081">
        <w:rPr>
          <w:sz w:val="22"/>
          <w:szCs w:val="22"/>
        </w:rPr>
        <w:t xml:space="preserve">Stosownie do art. 32 ust 1 Burmistrz Gminy Rymanów dokonał oceną aktualności </w:t>
      </w:r>
      <w:r>
        <w:rPr>
          <w:sz w:val="22"/>
          <w:szCs w:val="22"/>
        </w:rPr>
        <w:t xml:space="preserve">miejscowych planów zagospodarowania przestrzennego </w:t>
      </w:r>
      <w:r w:rsidRPr="00E50081">
        <w:rPr>
          <w:sz w:val="22"/>
          <w:szCs w:val="22"/>
        </w:rPr>
        <w:t>obowiązujących</w:t>
      </w:r>
      <w:r>
        <w:rPr>
          <w:sz w:val="22"/>
          <w:szCs w:val="22"/>
        </w:rPr>
        <w:t xml:space="preserve"> w gminie Rymanów oraz Studium Uwarunkowań i Kierunków Zagospodarowania Przestrzennego Gminy Rymanów.</w:t>
      </w:r>
    </w:p>
    <w:p w:rsidR="00DE2D5E" w:rsidRPr="00302324" w:rsidRDefault="00DE2D5E" w:rsidP="00DE2D5E">
      <w:pPr>
        <w:autoSpaceDE w:val="0"/>
        <w:autoSpaceDN w:val="0"/>
        <w:adjustRightInd w:val="0"/>
        <w:jc w:val="both"/>
        <w:rPr>
          <w:sz w:val="22"/>
          <w:szCs w:val="22"/>
        </w:rPr>
      </w:pPr>
      <w:r w:rsidRPr="00302324">
        <w:rPr>
          <w:sz w:val="22"/>
          <w:szCs w:val="22"/>
        </w:rPr>
        <w:t xml:space="preserve">Rada Miejska w Rymanowie dnia </w:t>
      </w:r>
      <w:r>
        <w:rPr>
          <w:sz w:val="22"/>
          <w:szCs w:val="22"/>
        </w:rPr>
        <w:t>19 marca</w:t>
      </w:r>
      <w:r w:rsidRPr="00302324">
        <w:rPr>
          <w:sz w:val="22"/>
          <w:szCs w:val="22"/>
        </w:rPr>
        <w:t xml:space="preserve"> 20</w:t>
      </w:r>
      <w:r>
        <w:rPr>
          <w:sz w:val="22"/>
          <w:szCs w:val="22"/>
        </w:rPr>
        <w:t>24</w:t>
      </w:r>
      <w:r w:rsidRPr="00302324">
        <w:rPr>
          <w:sz w:val="22"/>
          <w:szCs w:val="22"/>
        </w:rPr>
        <w:t xml:space="preserve"> r. podjęła uchwałę </w:t>
      </w:r>
      <w:r>
        <w:rPr>
          <w:sz w:val="22"/>
          <w:szCs w:val="22"/>
        </w:rPr>
        <w:t>Nr XCVI/813/2024</w:t>
      </w:r>
      <w:r w:rsidRPr="00302324">
        <w:rPr>
          <w:sz w:val="22"/>
          <w:szCs w:val="22"/>
        </w:rPr>
        <w:t xml:space="preserve"> w sprawie aktualności Studium Uwarunkowań i Kierunków Zagospodarowania Przestrzennego Gminy Rymanów i Miejscowych Planów Zagospodarowania Przestrzennego Gminy Rymanów. </w:t>
      </w:r>
    </w:p>
    <w:p w:rsidR="00193E40" w:rsidRPr="00890F2D" w:rsidRDefault="00DE2D5E" w:rsidP="00DE2D5E">
      <w:pPr>
        <w:autoSpaceDE w:val="0"/>
        <w:autoSpaceDN w:val="0"/>
        <w:adjustRightInd w:val="0"/>
        <w:jc w:val="both"/>
        <w:rPr>
          <w:sz w:val="22"/>
          <w:szCs w:val="22"/>
        </w:rPr>
      </w:pPr>
      <w:r w:rsidRPr="00302324">
        <w:rPr>
          <w:sz w:val="22"/>
          <w:szCs w:val="22"/>
        </w:rPr>
        <w:t>We wnioskach końcowych analizy, jak również w ustaleniach uchwały stwierdza się aktualność obowiązującego SUiKZP G</w:t>
      </w:r>
      <w:r>
        <w:rPr>
          <w:sz w:val="22"/>
          <w:szCs w:val="22"/>
        </w:rPr>
        <w:t>miny Rymanów uchwalonego Uchwałą</w:t>
      </w:r>
      <w:r w:rsidRPr="00302324">
        <w:rPr>
          <w:sz w:val="22"/>
          <w:szCs w:val="22"/>
        </w:rPr>
        <w:t xml:space="preserve"> Nr LV/554/14 Rady Miejskiej w</w:t>
      </w:r>
      <w:r>
        <w:rPr>
          <w:sz w:val="22"/>
          <w:szCs w:val="22"/>
        </w:rPr>
        <w:t> </w:t>
      </w:r>
      <w:r w:rsidRPr="00302324">
        <w:rPr>
          <w:sz w:val="22"/>
          <w:szCs w:val="22"/>
        </w:rPr>
        <w:t>Rymanowie z dnia 24 czerwca 20</w:t>
      </w:r>
      <w:r>
        <w:rPr>
          <w:sz w:val="22"/>
          <w:szCs w:val="22"/>
        </w:rPr>
        <w:t>1</w:t>
      </w:r>
      <w:r w:rsidRPr="00302324">
        <w:rPr>
          <w:sz w:val="22"/>
          <w:szCs w:val="22"/>
        </w:rPr>
        <w:t>4 r.,</w:t>
      </w:r>
      <w:r>
        <w:rPr>
          <w:sz w:val="22"/>
          <w:szCs w:val="22"/>
        </w:rPr>
        <w:t xml:space="preserve"> </w:t>
      </w:r>
      <w:r w:rsidRPr="00302324">
        <w:rPr>
          <w:sz w:val="22"/>
          <w:szCs w:val="22"/>
        </w:rPr>
        <w:t xml:space="preserve">jak i miejscowych planów zagospodarowania przestrzennego, zarówno w świetle obowiązujących przepisów prawnych w tym zakresie oraz </w:t>
      </w:r>
      <w:r>
        <w:rPr>
          <w:sz w:val="22"/>
          <w:szCs w:val="22"/>
        </w:rPr>
        <w:br/>
      </w:r>
      <w:r w:rsidRPr="00302324">
        <w:rPr>
          <w:sz w:val="22"/>
          <w:szCs w:val="22"/>
        </w:rPr>
        <w:t>z</w:t>
      </w:r>
      <w:r>
        <w:rPr>
          <w:sz w:val="22"/>
          <w:szCs w:val="22"/>
        </w:rPr>
        <w:t xml:space="preserve"> </w:t>
      </w:r>
      <w:r w:rsidRPr="00302324">
        <w:rPr>
          <w:sz w:val="22"/>
          <w:szCs w:val="22"/>
        </w:rPr>
        <w:t>punktu widzenia przyszłych możliwości rozwoju przestrzennego i społeczno-gospodarczego gminy. Należy rozważać możliwość wprowadzania wnioskowanych zmian, mając na względzie z jednej strony realizację zamierzeń inwestycyjnych mieszkańców gminy, właścicieli terenów w gminie, czy innych potencjalnych inwestorów, a z drugiej strony jako realizację inwestycji publicznych na różnych szczeblach administracji rządowej i samorządowej stymulujących szeroko rozumiany rozwój gminy</w:t>
      </w:r>
      <w:r>
        <w:rPr>
          <w:sz w:val="22"/>
          <w:szCs w:val="22"/>
        </w:rPr>
        <w:t xml:space="preserve">. </w:t>
      </w:r>
      <w:r w:rsidR="001A7A92" w:rsidRPr="00890F2D">
        <w:rPr>
          <w:sz w:val="22"/>
          <w:szCs w:val="22"/>
        </w:rPr>
        <w:t>Sporządzany projekt MPZP</w:t>
      </w:r>
      <w:r w:rsidR="007E0150">
        <w:rPr>
          <w:sz w:val="22"/>
          <w:szCs w:val="22"/>
        </w:rPr>
        <w:t xml:space="preserve"> </w:t>
      </w:r>
      <w:r w:rsidR="001A7A92" w:rsidRPr="00890F2D">
        <w:rPr>
          <w:sz w:val="22"/>
          <w:szCs w:val="22"/>
        </w:rPr>
        <w:t>„</w:t>
      </w:r>
      <w:r w:rsidR="00FE62FE" w:rsidRPr="00890F2D">
        <w:rPr>
          <w:sz w:val="22"/>
          <w:szCs w:val="22"/>
        </w:rPr>
        <w:t>Królik Polski</w:t>
      </w:r>
      <w:r w:rsidR="001A7A92" w:rsidRPr="00890F2D">
        <w:rPr>
          <w:sz w:val="22"/>
          <w:szCs w:val="22"/>
        </w:rPr>
        <w:t xml:space="preserve"> – cmentarz wraz z otoczeniem” jest zgodny</w:t>
      </w:r>
      <w:r w:rsidR="00193E40" w:rsidRPr="00890F2D">
        <w:rPr>
          <w:sz w:val="22"/>
          <w:szCs w:val="22"/>
        </w:rPr>
        <w:t xml:space="preserve"> z wy</w:t>
      </w:r>
      <w:r w:rsidR="001A7A92" w:rsidRPr="00890F2D">
        <w:rPr>
          <w:sz w:val="22"/>
          <w:szCs w:val="22"/>
        </w:rPr>
        <w:t>nikami przeprowadzonej analizy.</w:t>
      </w:r>
    </w:p>
    <w:p w:rsidR="00193E40" w:rsidRPr="00890F2D" w:rsidRDefault="00193E40" w:rsidP="009567E1">
      <w:pPr>
        <w:pStyle w:val="Tekstpodstawowywcity"/>
        <w:tabs>
          <w:tab w:val="left" w:pos="0"/>
        </w:tabs>
        <w:spacing w:line="240" w:lineRule="auto"/>
        <w:ind w:left="0"/>
        <w:jc w:val="both"/>
        <w:rPr>
          <w:sz w:val="22"/>
          <w:szCs w:val="22"/>
        </w:rPr>
      </w:pPr>
    </w:p>
    <w:p w:rsidR="009F3E95" w:rsidRPr="00890F2D" w:rsidRDefault="009F3E95" w:rsidP="009567E1">
      <w:pPr>
        <w:pStyle w:val="Tekstpodstawowywcity"/>
        <w:tabs>
          <w:tab w:val="left" w:pos="0"/>
        </w:tabs>
        <w:spacing w:line="240" w:lineRule="auto"/>
        <w:ind w:left="0"/>
        <w:jc w:val="both"/>
        <w:rPr>
          <w:sz w:val="22"/>
          <w:szCs w:val="22"/>
        </w:rPr>
      </w:pPr>
      <w:r w:rsidRPr="00890F2D">
        <w:rPr>
          <w:sz w:val="22"/>
          <w:szCs w:val="22"/>
        </w:rPr>
        <w:t>Ad 3</w:t>
      </w:r>
    </w:p>
    <w:p w:rsidR="00245067" w:rsidRPr="00890F2D" w:rsidRDefault="009F3E95" w:rsidP="009567E1">
      <w:pPr>
        <w:pStyle w:val="Default"/>
        <w:jc w:val="both"/>
        <w:rPr>
          <w:i/>
          <w:color w:val="auto"/>
          <w:sz w:val="22"/>
          <w:szCs w:val="22"/>
        </w:rPr>
      </w:pPr>
      <w:r w:rsidRPr="00890F2D">
        <w:rPr>
          <w:i/>
          <w:color w:val="auto"/>
          <w:sz w:val="22"/>
          <w:szCs w:val="22"/>
        </w:rPr>
        <w:t>wpływ na finanse publiczne, w tym budżet gminy</w:t>
      </w:r>
    </w:p>
    <w:p w:rsidR="002844E0" w:rsidRPr="00890F2D" w:rsidRDefault="006E55BD" w:rsidP="009567E1">
      <w:pPr>
        <w:jc w:val="both"/>
        <w:rPr>
          <w:sz w:val="22"/>
          <w:szCs w:val="22"/>
        </w:rPr>
      </w:pPr>
      <w:bookmarkStart w:id="5" w:name="_Hlk140079449"/>
      <w:r w:rsidRPr="00890F2D">
        <w:rPr>
          <w:sz w:val="22"/>
          <w:szCs w:val="22"/>
        </w:rPr>
        <w:t xml:space="preserve">W celu oceny prawidłowości rozwiązań przestrzennych przyjętych w projekcie planu, stosownie do wymogów przepisów ustawy, opracowano </w:t>
      </w:r>
      <w:r w:rsidR="009C0B2A" w:rsidRPr="00890F2D">
        <w:rPr>
          <w:sz w:val="22"/>
          <w:szCs w:val="22"/>
        </w:rPr>
        <w:t>p</w:t>
      </w:r>
      <w:r w:rsidRPr="00890F2D">
        <w:rPr>
          <w:sz w:val="22"/>
          <w:szCs w:val="22"/>
        </w:rPr>
        <w:t xml:space="preserve">rognozę skutków finansowych uchwalenia planu. </w:t>
      </w:r>
      <w:r w:rsidR="002844E0" w:rsidRPr="00890F2D">
        <w:rPr>
          <w:sz w:val="22"/>
          <w:szCs w:val="22"/>
        </w:rPr>
        <w:t>Skutki finansowe projektowanego zagospodarowania niosą ze sobą zarówno obciążenia dla finansów publicznych, w tym budżetu gminy, jak i</w:t>
      </w:r>
      <w:r w:rsidR="00616603">
        <w:rPr>
          <w:sz w:val="22"/>
          <w:szCs w:val="22"/>
        </w:rPr>
        <w:t xml:space="preserve"> </w:t>
      </w:r>
      <w:r w:rsidR="002844E0" w:rsidRPr="00890F2D">
        <w:rPr>
          <w:sz w:val="22"/>
          <w:szCs w:val="22"/>
        </w:rPr>
        <w:t xml:space="preserve">dochody. </w:t>
      </w:r>
    </w:p>
    <w:p w:rsidR="00757B48" w:rsidRPr="00890F2D" w:rsidRDefault="002844E0" w:rsidP="00477B68">
      <w:pPr>
        <w:jc w:val="both"/>
        <w:rPr>
          <w:sz w:val="22"/>
          <w:szCs w:val="22"/>
        </w:rPr>
      </w:pPr>
      <w:r w:rsidRPr="00890F2D">
        <w:rPr>
          <w:sz w:val="22"/>
          <w:szCs w:val="22"/>
        </w:rPr>
        <w:t>Sporządzanie planu miejscowego i jego realizacja przyniesie gminie korzyści w postaci: wzrostu podatków od nieruchomości oraz w przypadku zbycia nieruchomości w przeciągu pięciu lat od dnia uchwalenia planu  naliczeniu opłaty planistycznej</w:t>
      </w:r>
      <w:bookmarkEnd w:id="5"/>
      <w:r w:rsidRPr="00890F2D">
        <w:rPr>
          <w:sz w:val="22"/>
          <w:szCs w:val="22"/>
        </w:rPr>
        <w:t xml:space="preserve">. Podatki od nieruchomości wzrastać będą w miarę realizowania planowanych inwestycji mieszkaniowych i usługowych. </w:t>
      </w:r>
    </w:p>
    <w:p w:rsidR="00477B68" w:rsidRPr="00890F2D" w:rsidRDefault="00757B48" w:rsidP="00477B68">
      <w:pPr>
        <w:jc w:val="both"/>
        <w:rPr>
          <w:sz w:val="22"/>
          <w:szCs w:val="22"/>
        </w:rPr>
      </w:pPr>
      <w:bookmarkStart w:id="6" w:name="_Hlk140079465"/>
      <w:r w:rsidRPr="00890F2D">
        <w:rPr>
          <w:sz w:val="22"/>
          <w:szCs w:val="22"/>
        </w:rPr>
        <w:t xml:space="preserve">Koszty wynikające z ustaleń planu miejscowego dotyczą infrastruktury technicznej, której realizacja należy do zadań własnych gminy. Skutki finansowe wiążą się z budową sieci wodociągowej </w:t>
      </w:r>
      <w:r w:rsidR="00FB303C">
        <w:rPr>
          <w:sz w:val="22"/>
          <w:szCs w:val="22"/>
        </w:rPr>
        <w:br/>
      </w:r>
      <w:r w:rsidRPr="00890F2D">
        <w:rPr>
          <w:sz w:val="22"/>
          <w:szCs w:val="22"/>
        </w:rPr>
        <w:t>w</w:t>
      </w:r>
      <w:r w:rsidR="00616603">
        <w:rPr>
          <w:sz w:val="22"/>
          <w:szCs w:val="22"/>
        </w:rPr>
        <w:t xml:space="preserve"> </w:t>
      </w:r>
      <w:r w:rsidRPr="00890F2D">
        <w:rPr>
          <w:sz w:val="22"/>
          <w:szCs w:val="22"/>
        </w:rPr>
        <w:t xml:space="preserve">obszarze planu, która </w:t>
      </w:r>
      <w:r w:rsidR="00827754" w:rsidRPr="00890F2D">
        <w:rPr>
          <w:sz w:val="22"/>
          <w:szCs w:val="22"/>
        </w:rPr>
        <w:t>będzie</w:t>
      </w:r>
      <w:r w:rsidRPr="00890F2D">
        <w:rPr>
          <w:sz w:val="22"/>
          <w:szCs w:val="22"/>
        </w:rPr>
        <w:t xml:space="preserve"> realizowana w</w:t>
      </w:r>
      <w:r w:rsidR="00C3732F" w:rsidRPr="00890F2D">
        <w:rPr>
          <w:sz w:val="22"/>
          <w:szCs w:val="22"/>
        </w:rPr>
        <w:t xml:space="preserve"> przyszłości w</w:t>
      </w:r>
      <w:r w:rsidRPr="00890F2D">
        <w:rPr>
          <w:sz w:val="22"/>
          <w:szCs w:val="22"/>
        </w:rPr>
        <w:t xml:space="preserve"> ramach budowy wodociągu </w:t>
      </w:r>
      <w:r w:rsidR="00FB303C">
        <w:rPr>
          <w:sz w:val="22"/>
          <w:szCs w:val="22"/>
        </w:rPr>
        <w:br/>
      </w:r>
      <w:r w:rsidRPr="00890F2D">
        <w:rPr>
          <w:sz w:val="22"/>
          <w:szCs w:val="22"/>
        </w:rPr>
        <w:t>w</w:t>
      </w:r>
      <w:r w:rsidR="00616603">
        <w:rPr>
          <w:sz w:val="22"/>
          <w:szCs w:val="22"/>
        </w:rPr>
        <w:t xml:space="preserve"> </w:t>
      </w:r>
      <w:r w:rsidRPr="00890F2D">
        <w:rPr>
          <w:sz w:val="22"/>
          <w:szCs w:val="22"/>
        </w:rPr>
        <w:t>miejscowości Królik Polski oraz rozbudową kanalizacji sanitarnej w oparciu o już istniejącą sieć.</w:t>
      </w:r>
    </w:p>
    <w:p w:rsidR="00477B68" w:rsidRPr="00890F2D" w:rsidRDefault="00477B68" w:rsidP="009C0B2A">
      <w:pPr>
        <w:autoSpaceDE w:val="0"/>
        <w:autoSpaceDN w:val="0"/>
        <w:adjustRightInd w:val="0"/>
        <w:jc w:val="both"/>
        <w:rPr>
          <w:rFonts w:ascii="ArialMT" w:hAnsi="ArialMT" w:cs="ArialMT"/>
          <w:sz w:val="22"/>
          <w:szCs w:val="22"/>
        </w:rPr>
      </w:pPr>
      <w:r w:rsidRPr="00890F2D">
        <w:rPr>
          <w:sz w:val="22"/>
          <w:szCs w:val="22"/>
        </w:rPr>
        <w:t>W planie nie przewiduje się realizacji in</w:t>
      </w:r>
      <w:r w:rsidR="009C0B2A" w:rsidRPr="00890F2D">
        <w:rPr>
          <w:sz w:val="22"/>
          <w:szCs w:val="22"/>
        </w:rPr>
        <w:t>westycji, które wymagają wykupu</w:t>
      </w:r>
      <w:r w:rsidRPr="00890F2D">
        <w:rPr>
          <w:sz w:val="22"/>
          <w:szCs w:val="22"/>
        </w:rPr>
        <w:t xml:space="preserve"> terenów pod cele publiczne – teren pod poszerzenie cmentarza jest własnością Parafii</w:t>
      </w:r>
      <w:r w:rsidR="00757B48" w:rsidRPr="00890F2D">
        <w:rPr>
          <w:sz w:val="22"/>
          <w:szCs w:val="22"/>
        </w:rPr>
        <w:t xml:space="preserve"> Rzymsko-Katolickiej w Króliku Polskim</w:t>
      </w:r>
      <w:r w:rsidR="009C0B2A" w:rsidRPr="00890F2D">
        <w:rPr>
          <w:sz w:val="22"/>
          <w:szCs w:val="22"/>
        </w:rPr>
        <w:t xml:space="preserve"> i</w:t>
      </w:r>
      <w:r w:rsidR="00EF3B62" w:rsidRPr="00890F2D">
        <w:rPr>
          <w:sz w:val="22"/>
          <w:szCs w:val="22"/>
        </w:rPr>
        <w:t> </w:t>
      </w:r>
      <w:r w:rsidRPr="00890F2D">
        <w:rPr>
          <w:sz w:val="22"/>
          <w:szCs w:val="22"/>
        </w:rPr>
        <w:t xml:space="preserve">cmentarz </w:t>
      </w:r>
      <w:r w:rsidR="009C0B2A" w:rsidRPr="00890F2D">
        <w:rPr>
          <w:sz w:val="22"/>
          <w:szCs w:val="22"/>
        </w:rPr>
        <w:t>jest</w:t>
      </w:r>
      <w:r w:rsidRPr="00890F2D">
        <w:rPr>
          <w:sz w:val="22"/>
          <w:szCs w:val="22"/>
        </w:rPr>
        <w:t xml:space="preserve"> parafialny. </w:t>
      </w:r>
      <w:r w:rsidR="009C0B2A" w:rsidRPr="00890F2D">
        <w:rPr>
          <w:sz w:val="22"/>
          <w:szCs w:val="22"/>
        </w:rPr>
        <w:t xml:space="preserve">Tak więc </w:t>
      </w:r>
      <w:r w:rsidRPr="00890F2D">
        <w:rPr>
          <w:sz w:val="22"/>
          <w:szCs w:val="22"/>
        </w:rPr>
        <w:t>w związku z</w:t>
      </w:r>
      <w:r w:rsidR="00616603">
        <w:rPr>
          <w:sz w:val="22"/>
          <w:szCs w:val="22"/>
        </w:rPr>
        <w:t xml:space="preserve"> </w:t>
      </w:r>
      <w:r w:rsidRPr="00890F2D">
        <w:rPr>
          <w:sz w:val="22"/>
          <w:szCs w:val="22"/>
        </w:rPr>
        <w:t xml:space="preserve">uchwaleniem planu gmina </w:t>
      </w:r>
      <w:r w:rsidR="009C0B2A" w:rsidRPr="00890F2D">
        <w:rPr>
          <w:sz w:val="22"/>
          <w:szCs w:val="22"/>
        </w:rPr>
        <w:t xml:space="preserve">nie poniesie </w:t>
      </w:r>
      <w:r w:rsidRPr="00890F2D">
        <w:rPr>
          <w:sz w:val="22"/>
          <w:szCs w:val="22"/>
        </w:rPr>
        <w:t>kosztów</w:t>
      </w:r>
      <w:r w:rsidR="009C0B2A" w:rsidRPr="00890F2D">
        <w:rPr>
          <w:sz w:val="22"/>
          <w:szCs w:val="22"/>
        </w:rPr>
        <w:t xml:space="preserve"> związanych z zagospodarowaniem</w:t>
      </w:r>
      <w:r w:rsidR="00AE7501" w:rsidRPr="00890F2D">
        <w:rPr>
          <w:sz w:val="22"/>
          <w:szCs w:val="22"/>
        </w:rPr>
        <w:t xml:space="preserve"> cmentarza</w:t>
      </w:r>
      <w:r w:rsidRPr="00890F2D">
        <w:rPr>
          <w:sz w:val="22"/>
          <w:szCs w:val="22"/>
        </w:rPr>
        <w:t>. Należy jednak mieć na uwadze, że lokalizacja cmentarza stanowi realizację potrzeb społeczności lokalnych o znaczeniu publicznym.</w:t>
      </w:r>
    </w:p>
    <w:p w:rsidR="00F62A9C" w:rsidRPr="00890F2D" w:rsidRDefault="002844E0" w:rsidP="00F05392">
      <w:pPr>
        <w:jc w:val="both"/>
        <w:rPr>
          <w:sz w:val="22"/>
          <w:szCs w:val="22"/>
        </w:rPr>
      </w:pPr>
      <w:r w:rsidRPr="00890F2D">
        <w:rPr>
          <w:sz w:val="22"/>
          <w:szCs w:val="22"/>
        </w:rPr>
        <w:t>Do korzyści z uchwalenia planu miejscowego należy również zaliczyć stworzenie ram prawnych określających zagospodarowanie terenów w zgodzie z obowiązującymi przepisami prawa, zgodnie z</w:t>
      </w:r>
      <w:r w:rsidR="00FE62FE" w:rsidRPr="00890F2D">
        <w:rPr>
          <w:sz w:val="22"/>
          <w:szCs w:val="22"/>
        </w:rPr>
        <w:t> </w:t>
      </w:r>
      <w:r w:rsidRPr="00890F2D">
        <w:rPr>
          <w:sz w:val="22"/>
          <w:szCs w:val="22"/>
        </w:rPr>
        <w:t>zasadą zrównoważonego rozwoju i poszanowania ładu przestrzennego.</w:t>
      </w:r>
      <w:bookmarkEnd w:id="6"/>
    </w:p>
    <w:p w:rsidR="00F05392" w:rsidRPr="00890F2D" w:rsidRDefault="00F05392" w:rsidP="00F05392">
      <w:pPr>
        <w:jc w:val="both"/>
        <w:rPr>
          <w:sz w:val="22"/>
          <w:szCs w:val="22"/>
        </w:rPr>
      </w:pPr>
    </w:p>
    <w:p w:rsidR="00F05392" w:rsidRDefault="00F05392" w:rsidP="00F05392">
      <w:pPr>
        <w:jc w:val="both"/>
        <w:rPr>
          <w:sz w:val="22"/>
          <w:szCs w:val="22"/>
        </w:rPr>
      </w:pPr>
    </w:p>
    <w:p w:rsidR="00FB303C" w:rsidRPr="00890F2D" w:rsidRDefault="00FB303C" w:rsidP="00F05392">
      <w:pPr>
        <w:jc w:val="both"/>
        <w:rPr>
          <w:sz w:val="22"/>
          <w:szCs w:val="22"/>
        </w:rPr>
      </w:pPr>
    </w:p>
    <w:p w:rsidR="00FF5BBC" w:rsidRPr="00F05392" w:rsidRDefault="008745E8" w:rsidP="00F05392">
      <w:pPr>
        <w:ind w:left="5664"/>
        <w:rPr>
          <w:i/>
          <w:sz w:val="18"/>
          <w:szCs w:val="18"/>
        </w:rPr>
      </w:pPr>
      <w:r w:rsidRPr="00890F2D">
        <w:rPr>
          <w:i/>
          <w:sz w:val="18"/>
          <w:szCs w:val="18"/>
        </w:rPr>
        <w:t>Burmistrz Gminy Rymanów</w:t>
      </w:r>
    </w:p>
    <w:sectPr w:rsidR="00FF5BBC" w:rsidRPr="00F05392" w:rsidSect="00890F2D">
      <w:footerReference w:type="even" r:id="rId7"/>
      <w:footerReference w:type="default" r:id="rId8"/>
      <w:type w:val="continuous"/>
      <w:pgSz w:w="11906" w:h="16838"/>
      <w:pgMar w:top="1276" w:right="1417" w:bottom="567" w:left="1417" w:header="709" w:footer="54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10D1D" w:rsidRDefault="00410D1D">
      <w:r>
        <w:separator/>
      </w:r>
    </w:p>
  </w:endnote>
  <w:endnote w:type="continuationSeparator" w:id="1">
    <w:p w:rsidR="00410D1D" w:rsidRDefault="00410D1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Arial Unicode MS"/>
    <w:charset w:val="EE"/>
    <w:family w:val="auto"/>
    <w:pitch w:val="variable"/>
    <w:sig w:usb0="00000000" w:usb1="00000000" w:usb2="00000000" w:usb3="00000000" w:csb0="00000000"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imes">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TimesNewRoman">
    <w:altName w:val="Times New Roman"/>
    <w:panose1 w:val="00000000000000000000"/>
    <w:charset w:val="EE"/>
    <w:family w:val="roman"/>
    <w:notTrueType/>
    <w:pitch w:val="default"/>
    <w:sig w:usb0="00000007" w:usb1="00000000" w:usb2="00000000" w:usb3="00000000" w:csb0="00000003" w:csb1="00000000"/>
  </w:font>
  <w:font w:name="ArialMT">
    <w:panose1 w:val="00000000000000000000"/>
    <w:charset w:val="EE"/>
    <w:family w:val="auto"/>
    <w:notTrueType/>
    <w:pitch w:val="default"/>
    <w:sig w:usb0="00000005" w:usb1="00000000" w:usb2="00000000" w:usb3="00000000" w:csb0="00000002"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2FD6" w:rsidRDefault="004F2972">
    <w:pPr>
      <w:pStyle w:val="Stopka"/>
      <w:framePr w:wrap="around" w:vAnchor="text" w:hAnchor="margin" w:xAlign="right" w:y="1"/>
      <w:rPr>
        <w:rStyle w:val="Numerstrony"/>
      </w:rPr>
    </w:pPr>
    <w:r>
      <w:rPr>
        <w:rStyle w:val="Numerstrony"/>
      </w:rPr>
      <w:fldChar w:fldCharType="begin"/>
    </w:r>
    <w:r w:rsidR="00812FD6">
      <w:rPr>
        <w:rStyle w:val="Numerstrony"/>
      </w:rPr>
      <w:instrText xml:space="preserve">PAGE  </w:instrText>
    </w:r>
    <w:r>
      <w:rPr>
        <w:rStyle w:val="Numerstrony"/>
      </w:rPr>
      <w:fldChar w:fldCharType="end"/>
    </w:r>
  </w:p>
  <w:p w:rsidR="00812FD6" w:rsidRDefault="00812FD6">
    <w:pPr>
      <w:pStyle w:val="Stopk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2FD6" w:rsidRPr="00890F2D" w:rsidRDefault="004F2972" w:rsidP="00890F2D">
    <w:pPr>
      <w:pStyle w:val="Stopka"/>
      <w:framePr w:w="196" w:h="256" w:hRule="exact" w:wrap="around" w:vAnchor="text" w:hAnchor="page" w:x="10216" w:y="74"/>
      <w:rPr>
        <w:rStyle w:val="Numerstrony"/>
        <w:sz w:val="20"/>
        <w:szCs w:val="20"/>
      </w:rPr>
    </w:pPr>
    <w:r w:rsidRPr="00890F2D">
      <w:rPr>
        <w:rStyle w:val="Numerstrony"/>
        <w:sz w:val="20"/>
        <w:szCs w:val="20"/>
      </w:rPr>
      <w:fldChar w:fldCharType="begin"/>
    </w:r>
    <w:r w:rsidR="00812FD6" w:rsidRPr="00890F2D">
      <w:rPr>
        <w:rStyle w:val="Numerstrony"/>
        <w:sz w:val="20"/>
        <w:szCs w:val="20"/>
      </w:rPr>
      <w:instrText xml:space="preserve">PAGE  </w:instrText>
    </w:r>
    <w:r w:rsidRPr="00890F2D">
      <w:rPr>
        <w:rStyle w:val="Numerstrony"/>
        <w:sz w:val="20"/>
        <w:szCs w:val="20"/>
      </w:rPr>
      <w:fldChar w:fldCharType="separate"/>
    </w:r>
    <w:r w:rsidR="00FB303C">
      <w:rPr>
        <w:rStyle w:val="Numerstrony"/>
        <w:noProof/>
        <w:sz w:val="20"/>
        <w:szCs w:val="20"/>
      </w:rPr>
      <w:t>6</w:t>
    </w:r>
    <w:r w:rsidRPr="00890F2D">
      <w:rPr>
        <w:rStyle w:val="Numerstrony"/>
        <w:sz w:val="20"/>
        <w:szCs w:val="20"/>
      </w:rPr>
      <w:fldChar w:fldCharType="end"/>
    </w:r>
  </w:p>
  <w:p w:rsidR="00812FD6" w:rsidRDefault="00812FD6" w:rsidP="00890F2D">
    <w:pPr>
      <w:pStyle w:val="Stopk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10D1D" w:rsidRDefault="00410D1D">
      <w:r>
        <w:separator/>
      </w:r>
    </w:p>
  </w:footnote>
  <w:footnote w:type="continuationSeparator" w:id="1">
    <w:p w:rsidR="00410D1D" w:rsidRDefault="00410D1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E"/>
    <w:multiLevelType w:val="multilevel"/>
    <w:tmpl w:val="0000000E"/>
    <w:name w:val="WW8Num14"/>
    <w:lvl w:ilvl="0">
      <w:start w:val="1"/>
      <w:numFmt w:val="bullet"/>
      <w:lvlText w:val=""/>
      <w:lvlJc w:val="left"/>
      <w:pPr>
        <w:tabs>
          <w:tab w:val="num" w:pos="720"/>
        </w:tabs>
        <w:ind w:left="720" w:hanging="360"/>
      </w:pPr>
      <w:rPr>
        <w:rFonts w:ascii="Symbol" w:hAnsi="Symbol" w:cs="OpenSymbol"/>
        <w:szCs w:val="22"/>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szCs w:val="22"/>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szCs w:val="22"/>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nsid w:val="02B62206"/>
    <w:multiLevelType w:val="hybridMultilevel"/>
    <w:tmpl w:val="95A2D77A"/>
    <w:lvl w:ilvl="0" w:tplc="0F522990">
      <w:start w:val="1"/>
      <w:numFmt w:val="decimal"/>
      <w:lvlText w:val="%1."/>
      <w:lvlJc w:val="left"/>
      <w:pPr>
        <w:tabs>
          <w:tab w:val="num" w:pos="720"/>
        </w:tabs>
        <w:ind w:left="720" w:hanging="360"/>
      </w:pPr>
      <w:rPr>
        <w:rFonts w:hint="default"/>
      </w:rPr>
    </w:lvl>
    <w:lvl w:ilvl="1" w:tplc="B128CA20">
      <w:start w:val="1"/>
      <w:numFmt w:val="bullet"/>
      <w:pStyle w:val="jarek"/>
      <w:lvlText w:val=""/>
      <w:lvlJc w:val="left"/>
      <w:pPr>
        <w:tabs>
          <w:tab w:val="num" w:pos="1440"/>
        </w:tabs>
        <w:ind w:left="1440" w:hanging="360"/>
      </w:pPr>
      <w:rPr>
        <w:rFonts w:ascii="Wingdings 2" w:hAnsi="Wingdings 2" w:hint="default"/>
        <w:color w:val="auto"/>
      </w:rPr>
    </w:lvl>
    <w:lvl w:ilvl="2" w:tplc="06FC3D8E">
      <w:start w:val="1"/>
      <w:numFmt w:val="decimal"/>
      <w:lvlText w:val="%3)"/>
      <w:lvlJc w:val="left"/>
      <w:pPr>
        <w:tabs>
          <w:tab w:val="num" w:pos="2340"/>
        </w:tabs>
        <w:ind w:left="2340" w:hanging="360"/>
      </w:pPr>
      <w:rPr>
        <w:rFonts w:hint="default"/>
      </w:rPr>
    </w:lvl>
    <w:lvl w:ilvl="3" w:tplc="E2961482">
      <w:start w:val="1"/>
      <w:numFmt w:val="lowerLetter"/>
      <w:lvlText w:val="%4)"/>
      <w:lvlJc w:val="left"/>
      <w:pPr>
        <w:tabs>
          <w:tab w:val="num" w:pos="2880"/>
        </w:tabs>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nsid w:val="06286A96"/>
    <w:multiLevelType w:val="hybridMultilevel"/>
    <w:tmpl w:val="7C9AC32E"/>
    <w:lvl w:ilvl="0" w:tplc="3902515A">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2A9D79D6"/>
    <w:multiLevelType w:val="hybridMultilevel"/>
    <w:tmpl w:val="92787E8A"/>
    <w:lvl w:ilvl="0" w:tplc="5A1088D0">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nsid w:val="2CCC594E"/>
    <w:multiLevelType w:val="hybridMultilevel"/>
    <w:tmpl w:val="7F461506"/>
    <w:lvl w:ilvl="0" w:tplc="C818CEA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
    <w:nsid w:val="2E1A6278"/>
    <w:multiLevelType w:val="hybridMultilevel"/>
    <w:tmpl w:val="A61AB8FC"/>
    <w:lvl w:ilvl="0" w:tplc="FDC4DECE">
      <w:start w:val="4"/>
      <w:numFmt w:val="decimal"/>
      <w:lvlText w:val="%1)"/>
      <w:lvlJc w:val="left"/>
      <w:pPr>
        <w:ind w:left="720" w:hanging="360"/>
      </w:pPr>
      <w:rPr>
        <w:rFonts w:ascii="Times New Roman" w:hAnsi="Times New Roman" w:hint="default"/>
        <w:b w:val="0"/>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3F747FE2"/>
    <w:multiLevelType w:val="hybridMultilevel"/>
    <w:tmpl w:val="CB70FB62"/>
    <w:lvl w:ilvl="0" w:tplc="C818CEA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
    <w:nsid w:val="41A16DDE"/>
    <w:multiLevelType w:val="singleLevel"/>
    <w:tmpl w:val="2A242132"/>
    <w:lvl w:ilvl="0">
      <w:start w:val="1"/>
      <w:numFmt w:val="decimal"/>
      <w:lvlText w:val="%1)"/>
      <w:legacy w:legacy="1" w:legacySpace="0" w:legacyIndent="235"/>
      <w:lvlJc w:val="left"/>
      <w:rPr>
        <w:rFonts w:ascii="Times New Roman" w:hAnsi="Times New Roman" w:cs="Times New Roman" w:hint="default"/>
        <w:i w:val="0"/>
        <w:color w:val="auto"/>
      </w:rPr>
    </w:lvl>
  </w:abstractNum>
  <w:abstractNum w:abstractNumId="8">
    <w:nsid w:val="44E5545A"/>
    <w:multiLevelType w:val="hybridMultilevel"/>
    <w:tmpl w:val="8A2C3AEA"/>
    <w:lvl w:ilvl="0" w:tplc="C818CEA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
    <w:nsid w:val="4A8B03FE"/>
    <w:multiLevelType w:val="hybridMultilevel"/>
    <w:tmpl w:val="9072029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52402EA2"/>
    <w:multiLevelType w:val="hybridMultilevel"/>
    <w:tmpl w:val="60ACFE40"/>
    <w:lvl w:ilvl="0" w:tplc="C818CEA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1">
    <w:nsid w:val="544C3A5A"/>
    <w:multiLevelType w:val="hybridMultilevel"/>
    <w:tmpl w:val="964EB868"/>
    <w:lvl w:ilvl="0" w:tplc="828008D4">
      <w:start w:val="1"/>
      <w:numFmt w:val="bullet"/>
      <w:lvlText w:val="⁃"/>
      <w:lvlJc w:val="left"/>
      <w:pPr>
        <w:ind w:left="360" w:hanging="360"/>
      </w:pPr>
      <w:rPr>
        <w:rFonts w:ascii="Times New Roman" w:hAnsi="Times New Roman" w:cs="Times New Roman" w:hint="default"/>
        <w:sz w:val="16"/>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2">
    <w:nsid w:val="577454A2"/>
    <w:multiLevelType w:val="multilevel"/>
    <w:tmpl w:val="1A5EDC8C"/>
    <w:lvl w:ilvl="0">
      <w:start w:val="1"/>
      <w:numFmt w:val="lowerLetter"/>
      <w:lvlText w:val="%1)"/>
      <w:lvlJc w:val="left"/>
      <w:rPr>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3">
    <w:nsid w:val="58557D77"/>
    <w:multiLevelType w:val="hybridMultilevel"/>
    <w:tmpl w:val="28049468"/>
    <w:lvl w:ilvl="0" w:tplc="DCE85804">
      <w:start w:val="1"/>
      <w:numFmt w:val="bullet"/>
      <w:lvlText w:val="–"/>
      <w:lvlJc w:val="left"/>
      <w:pPr>
        <w:ind w:left="1121" w:hanging="360"/>
      </w:pPr>
      <w:rPr>
        <w:rFonts w:ascii="Times New Roman" w:hAnsi="Times New Roman" w:cs="Times New Roman" w:hint="default"/>
        <w:sz w:val="16"/>
      </w:rPr>
    </w:lvl>
    <w:lvl w:ilvl="1" w:tplc="04150003" w:tentative="1">
      <w:start w:val="1"/>
      <w:numFmt w:val="bullet"/>
      <w:lvlText w:val="o"/>
      <w:lvlJc w:val="left"/>
      <w:pPr>
        <w:ind w:left="1841" w:hanging="360"/>
      </w:pPr>
      <w:rPr>
        <w:rFonts w:ascii="Courier New" w:hAnsi="Courier New" w:cs="Courier New" w:hint="default"/>
      </w:rPr>
    </w:lvl>
    <w:lvl w:ilvl="2" w:tplc="04150005" w:tentative="1">
      <w:start w:val="1"/>
      <w:numFmt w:val="bullet"/>
      <w:lvlText w:val=""/>
      <w:lvlJc w:val="left"/>
      <w:pPr>
        <w:ind w:left="2561" w:hanging="360"/>
      </w:pPr>
      <w:rPr>
        <w:rFonts w:ascii="Wingdings" w:hAnsi="Wingdings" w:hint="default"/>
      </w:rPr>
    </w:lvl>
    <w:lvl w:ilvl="3" w:tplc="04150001" w:tentative="1">
      <w:start w:val="1"/>
      <w:numFmt w:val="bullet"/>
      <w:lvlText w:val=""/>
      <w:lvlJc w:val="left"/>
      <w:pPr>
        <w:ind w:left="3281" w:hanging="360"/>
      </w:pPr>
      <w:rPr>
        <w:rFonts w:ascii="Symbol" w:hAnsi="Symbol" w:hint="default"/>
      </w:rPr>
    </w:lvl>
    <w:lvl w:ilvl="4" w:tplc="04150003" w:tentative="1">
      <w:start w:val="1"/>
      <w:numFmt w:val="bullet"/>
      <w:lvlText w:val="o"/>
      <w:lvlJc w:val="left"/>
      <w:pPr>
        <w:ind w:left="4001" w:hanging="360"/>
      </w:pPr>
      <w:rPr>
        <w:rFonts w:ascii="Courier New" w:hAnsi="Courier New" w:cs="Courier New" w:hint="default"/>
      </w:rPr>
    </w:lvl>
    <w:lvl w:ilvl="5" w:tplc="04150005" w:tentative="1">
      <w:start w:val="1"/>
      <w:numFmt w:val="bullet"/>
      <w:lvlText w:val=""/>
      <w:lvlJc w:val="left"/>
      <w:pPr>
        <w:ind w:left="4721" w:hanging="360"/>
      </w:pPr>
      <w:rPr>
        <w:rFonts w:ascii="Wingdings" w:hAnsi="Wingdings" w:hint="default"/>
      </w:rPr>
    </w:lvl>
    <w:lvl w:ilvl="6" w:tplc="04150001" w:tentative="1">
      <w:start w:val="1"/>
      <w:numFmt w:val="bullet"/>
      <w:lvlText w:val=""/>
      <w:lvlJc w:val="left"/>
      <w:pPr>
        <w:ind w:left="5441" w:hanging="360"/>
      </w:pPr>
      <w:rPr>
        <w:rFonts w:ascii="Symbol" w:hAnsi="Symbol" w:hint="default"/>
      </w:rPr>
    </w:lvl>
    <w:lvl w:ilvl="7" w:tplc="04150003" w:tentative="1">
      <w:start w:val="1"/>
      <w:numFmt w:val="bullet"/>
      <w:lvlText w:val="o"/>
      <w:lvlJc w:val="left"/>
      <w:pPr>
        <w:ind w:left="6161" w:hanging="360"/>
      </w:pPr>
      <w:rPr>
        <w:rFonts w:ascii="Courier New" w:hAnsi="Courier New" w:cs="Courier New" w:hint="default"/>
      </w:rPr>
    </w:lvl>
    <w:lvl w:ilvl="8" w:tplc="04150005" w:tentative="1">
      <w:start w:val="1"/>
      <w:numFmt w:val="bullet"/>
      <w:lvlText w:val=""/>
      <w:lvlJc w:val="left"/>
      <w:pPr>
        <w:ind w:left="6881" w:hanging="360"/>
      </w:pPr>
      <w:rPr>
        <w:rFonts w:ascii="Wingdings" w:hAnsi="Wingdings" w:hint="default"/>
      </w:rPr>
    </w:lvl>
  </w:abstractNum>
  <w:abstractNum w:abstractNumId="14">
    <w:nsid w:val="59211827"/>
    <w:multiLevelType w:val="hybridMultilevel"/>
    <w:tmpl w:val="A9D6FB5C"/>
    <w:lvl w:ilvl="0" w:tplc="828008D4">
      <w:start w:val="1"/>
      <w:numFmt w:val="bullet"/>
      <w:lvlText w:val="⁃"/>
      <w:lvlJc w:val="left"/>
      <w:pPr>
        <w:ind w:left="360" w:hanging="360"/>
      </w:pPr>
      <w:rPr>
        <w:rFonts w:ascii="Times New Roman" w:hAnsi="Times New Roman" w:cs="Times New Roman" w:hint="default"/>
        <w:sz w:val="16"/>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5">
    <w:nsid w:val="5ACD2172"/>
    <w:multiLevelType w:val="hybridMultilevel"/>
    <w:tmpl w:val="8A3A436C"/>
    <w:lvl w:ilvl="0" w:tplc="C818CEA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6">
    <w:nsid w:val="5BEB2167"/>
    <w:multiLevelType w:val="hybridMultilevel"/>
    <w:tmpl w:val="33CC8566"/>
    <w:lvl w:ilvl="0" w:tplc="C818CEA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7">
    <w:nsid w:val="716C14C1"/>
    <w:multiLevelType w:val="hybridMultilevel"/>
    <w:tmpl w:val="485078FE"/>
    <w:lvl w:ilvl="0" w:tplc="FFFFFFFF">
      <w:start w:val="4"/>
      <w:numFmt w:val="bullet"/>
      <w:lvlText w:val="-"/>
      <w:lvlJc w:val="left"/>
      <w:pPr>
        <w:ind w:left="360" w:hanging="360"/>
      </w:pPr>
      <w:rPr>
        <w:rFonts w:ascii="Times New Roman" w:eastAsia="Times New Roman" w:hAnsi="Times New Roman"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8">
    <w:nsid w:val="76597E5E"/>
    <w:multiLevelType w:val="hybridMultilevel"/>
    <w:tmpl w:val="459612AE"/>
    <w:lvl w:ilvl="0" w:tplc="0F2A32BE">
      <w:start w:val="1"/>
      <w:numFmt w:val="decimal"/>
      <w:lvlText w:val="%1."/>
      <w:lvlJc w:val="left"/>
      <w:pPr>
        <w:tabs>
          <w:tab w:val="num" w:pos="397"/>
        </w:tabs>
        <w:ind w:left="397" w:hanging="397"/>
      </w:pPr>
      <w:rPr>
        <w:rFonts w:ascii="Times New Roman" w:hAnsi="Times New Roman" w:hint="default"/>
        <w:b w:val="0"/>
        <w:i w:val="0"/>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nsid w:val="777D4122"/>
    <w:multiLevelType w:val="hybridMultilevel"/>
    <w:tmpl w:val="07407F9C"/>
    <w:lvl w:ilvl="0" w:tplc="C818CEA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0">
    <w:nsid w:val="796B5B06"/>
    <w:multiLevelType w:val="hybridMultilevel"/>
    <w:tmpl w:val="3BD4949A"/>
    <w:lvl w:ilvl="0" w:tplc="F9688F2A">
      <w:start w:val="1"/>
      <w:numFmt w:val="decimal"/>
      <w:lvlText w:val="%1)"/>
      <w:lvlJc w:val="left"/>
      <w:pPr>
        <w:tabs>
          <w:tab w:val="num" w:pos="397"/>
        </w:tabs>
        <w:ind w:left="397" w:hanging="397"/>
      </w:pPr>
      <w:rPr>
        <w:rFonts w:ascii="Times New Roman" w:hAnsi="Times New Roman" w:hint="default"/>
        <w:b w:val="0"/>
        <w:i/>
        <w:sz w:val="22"/>
        <w:szCs w:val="22"/>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nsid w:val="7B0C4547"/>
    <w:multiLevelType w:val="hybridMultilevel"/>
    <w:tmpl w:val="D186AAD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8"/>
  </w:num>
  <w:num w:numId="2">
    <w:abstractNumId w:val="3"/>
  </w:num>
  <w:num w:numId="3">
    <w:abstractNumId w:val="20"/>
  </w:num>
  <w:num w:numId="4">
    <w:abstractNumId w:val="1"/>
  </w:num>
  <w:num w:numId="5">
    <w:abstractNumId w:val="4"/>
  </w:num>
  <w:num w:numId="6">
    <w:abstractNumId w:val="16"/>
  </w:num>
  <w:num w:numId="7">
    <w:abstractNumId w:val="13"/>
  </w:num>
  <w:num w:numId="8">
    <w:abstractNumId w:val="6"/>
  </w:num>
  <w:num w:numId="9">
    <w:abstractNumId w:val="19"/>
  </w:num>
  <w:num w:numId="10">
    <w:abstractNumId w:val="14"/>
  </w:num>
  <w:num w:numId="11">
    <w:abstractNumId w:val="11"/>
  </w:num>
  <w:num w:numId="12">
    <w:abstractNumId w:val="7"/>
  </w:num>
  <w:num w:numId="13">
    <w:abstractNumId w:val="9"/>
  </w:num>
  <w:num w:numId="14">
    <w:abstractNumId w:val="17"/>
  </w:num>
  <w:num w:numId="15">
    <w:abstractNumId w:val="0"/>
  </w:num>
  <w:num w:numId="16">
    <w:abstractNumId w:val="12"/>
  </w:num>
  <w:num w:numId="17">
    <w:abstractNumId w:val="21"/>
  </w:num>
  <w:num w:numId="18">
    <w:abstractNumId w:val="2"/>
  </w:num>
  <w:num w:numId="19">
    <w:abstractNumId w:val="5"/>
  </w:num>
  <w:num w:numId="20">
    <w:abstractNumId w:val="10"/>
  </w:num>
  <w:num w:numId="21">
    <w:abstractNumId w:val="8"/>
  </w:num>
  <w:num w:numId="22">
    <w:abstractNumId w:val="15"/>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drawingGridHorizontalSpacing w:val="120"/>
  <w:displayHorizontalDrawingGridEvery w:val="2"/>
  <w:characterSpacingControl w:val="doNotCompress"/>
  <w:hdrShapeDefaults>
    <o:shapedefaults v:ext="edit" spidmax="38914"/>
  </w:hdrShapeDefaults>
  <w:footnotePr>
    <w:footnote w:id="0"/>
    <w:footnote w:id="1"/>
  </w:footnotePr>
  <w:endnotePr>
    <w:endnote w:id="0"/>
    <w:endnote w:id="1"/>
  </w:endnotePr>
  <w:compat/>
  <w:rsids>
    <w:rsidRoot w:val="005A419F"/>
    <w:rsid w:val="00001F51"/>
    <w:rsid w:val="00011C07"/>
    <w:rsid w:val="000125DE"/>
    <w:rsid w:val="00013FD4"/>
    <w:rsid w:val="000174B1"/>
    <w:rsid w:val="00017CE8"/>
    <w:rsid w:val="00020C67"/>
    <w:rsid w:val="0002176C"/>
    <w:rsid w:val="0002243F"/>
    <w:rsid w:val="0002287C"/>
    <w:rsid w:val="000278E5"/>
    <w:rsid w:val="000306F3"/>
    <w:rsid w:val="00030A88"/>
    <w:rsid w:val="00031DF3"/>
    <w:rsid w:val="00054EF8"/>
    <w:rsid w:val="000558A8"/>
    <w:rsid w:val="00061C20"/>
    <w:rsid w:val="00061DAA"/>
    <w:rsid w:val="00071915"/>
    <w:rsid w:val="0007266B"/>
    <w:rsid w:val="00077A6A"/>
    <w:rsid w:val="00080EDC"/>
    <w:rsid w:val="00083959"/>
    <w:rsid w:val="00084BE0"/>
    <w:rsid w:val="00085724"/>
    <w:rsid w:val="000872D0"/>
    <w:rsid w:val="0008764F"/>
    <w:rsid w:val="000902E9"/>
    <w:rsid w:val="00090569"/>
    <w:rsid w:val="00091037"/>
    <w:rsid w:val="000941A3"/>
    <w:rsid w:val="00094493"/>
    <w:rsid w:val="000A037C"/>
    <w:rsid w:val="000A1A2C"/>
    <w:rsid w:val="000A2DAA"/>
    <w:rsid w:val="000A392E"/>
    <w:rsid w:val="000B169A"/>
    <w:rsid w:val="000B2E74"/>
    <w:rsid w:val="000B3040"/>
    <w:rsid w:val="000B3608"/>
    <w:rsid w:val="000B4B53"/>
    <w:rsid w:val="000B63B9"/>
    <w:rsid w:val="000C0FF0"/>
    <w:rsid w:val="000C22F9"/>
    <w:rsid w:val="000C2A29"/>
    <w:rsid w:val="000C4364"/>
    <w:rsid w:val="000C47D9"/>
    <w:rsid w:val="000C58A9"/>
    <w:rsid w:val="000C79C8"/>
    <w:rsid w:val="000D291E"/>
    <w:rsid w:val="000D3F0F"/>
    <w:rsid w:val="000D4649"/>
    <w:rsid w:val="000D52F1"/>
    <w:rsid w:val="000E371B"/>
    <w:rsid w:val="000E63F4"/>
    <w:rsid w:val="00100776"/>
    <w:rsid w:val="00100D25"/>
    <w:rsid w:val="001011FE"/>
    <w:rsid w:val="001021C7"/>
    <w:rsid w:val="001058FC"/>
    <w:rsid w:val="0010797C"/>
    <w:rsid w:val="00107D7C"/>
    <w:rsid w:val="00112015"/>
    <w:rsid w:val="0011357C"/>
    <w:rsid w:val="0012046F"/>
    <w:rsid w:val="00122BB9"/>
    <w:rsid w:val="00124381"/>
    <w:rsid w:val="001253BC"/>
    <w:rsid w:val="00126E42"/>
    <w:rsid w:val="0013209D"/>
    <w:rsid w:val="00134FDB"/>
    <w:rsid w:val="001363D2"/>
    <w:rsid w:val="001369D3"/>
    <w:rsid w:val="00137D34"/>
    <w:rsid w:val="001400FC"/>
    <w:rsid w:val="00141CA6"/>
    <w:rsid w:val="001426C1"/>
    <w:rsid w:val="00143454"/>
    <w:rsid w:val="00144578"/>
    <w:rsid w:val="00144F3E"/>
    <w:rsid w:val="00150A3B"/>
    <w:rsid w:val="0015396E"/>
    <w:rsid w:val="00155C69"/>
    <w:rsid w:val="0015715D"/>
    <w:rsid w:val="001640E5"/>
    <w:rsid w:val="001663F9"/>
    <w:rsid w:val="00166C49"/>
    <w:rsid w:val="00167060"/>
    <w:rsid w:val="0016735E"/>
    <w:rsid w:val="001716EA"/>
    <w:rsid w:val="00171E54"/>
    <w:rsid w:val="00172549"/>
    <w:rsid w:val="00173F5C"/>
    <w:rsid w:val="00175193"/>
    <w:rsid w:val="00180A2D"/>
    <w:rsid w:val="00182ED2"/>
    <w:rsid w:val="001842B3"/>
    <w:rsid w:val="001870D3"/>
    <w:rsid w:val="00187B99"/>
    <w:rsid w:val="0019254D"/>
    <w:rsid w:val="00192788"/>
    <w:rsid w:val="00193E40"/>
    <w:rsid w:val="00197818"/>
    <w:rsid w:val="001A0C4C"/>
    <w:rsid w:val="001A0FA8"/>
    <w:rsid w:val="001A26C1"/>
    <w:rsid w:val="001A2ADF"/>
    <w:rsid w:val="001A2E44"/>
    <w:rsid w:val="001A528C"/>
    <w:rsid w:val="001A608D"/>
    <w:rsid w:val="001A7A92"/>
    <w:rsid w:val="001A7F84"/>
    <w:rsid w:val="001B1E49"/>
    <w:rsid w:val="001B239F"/>
    <w:rsid w:val="001B35FE"/>
    <w:rsid w:val="001B4BC1"/>
    <w:rsid w:val="001B7941"/>
    <w:rsid w:val="001C23B8"/>
    <w:rsid w:val="001C27FD"/>
    <w:rsid w:val="001C28E0"/>
    <w:rsid w:val="001C5979"/>
    <w:rsid w:val="001C6D57"/>
    <w:rsid w:val="001D1502"/>
    <w:rsid w:val="001D2037"/>
    <w:rsid w:val="001D3EB1"/>
    <w:rsid w:val="001D4228"/>
    <w:rsid w:val="001D624A"/>
    <w:rsid w:val="001D69BD"/>
    <w:rsid w:val="001D7807"/>
    <w:rsid w:val="001E161E"/>
    <w:rsid w:val="001E2673"/>
    <w:rsid w:val="001E44B8"/>
    <w:rsid w:val="001E69F5"/>
    <w:rsid w:val="001E6FB6"/>
    <w:rsid w:val="001F0A07"/>
    <w:rsid w:val="001F13AF"/>
    <w:rsid w:val="001F1582"/>
    <w:rsid w:val="001F2236"/>
    <w:rsid w:val="001F59C7"/>
    <w:rsid w:val="001F6CA5"/>
    <w:rsid w:val="001F7695"/>
    <w:rsid w:val="00200C18"/>
    <w:rsid w:val="0020120A"/>
    <w:rsid w:val="002019CD"/>
    <w:rsid w:val="00202FEF"/>
    <w:rsid w:val="00207BDC"/>
    <w:rsid w:val="002206CA"/>
    <w:rsid w:val="002214AF"/>
    <w:rsid w:val="002243B5"/>
    <w:rsid w:val="00224715"/>
    <w:rsid w:val="0022749A"/>
    <w:rsid w:val="00230527"/>
    <w:rsid w:val="0023052D"/>
    <w:rsid w:val="00230E98"/>
    <w:rsid w:val="002328DC"/>
    <w:rsid w:val="0023701C"/>
    <w:rsid w:val="00240070"/>
    <w:rsid w:val="00240141"/>
    <w:rsid w:val="00245067"/>
    <w:rsid w:val="002456D1"/>
    <w:rsid w:val="00245B0E"/>
    <w:rsid w:val="002470D8"/>
    <w:rsid w:val="0024768B"/>
    <w:rsid w:val="00250F64"/>
    <w:rsid w:val="00250FD5"/>
    <w:rsid w:val="002513C7"/>
    <w:rsid w:val="00251E0A"/>
    <w:rsid w:val="00256A6C"/>
    <w:rsid w:val="0025747B"/>
    <w:rsid w:val="00260372"/>
    <w:rsid w:val="00260F74"/>
    <w:rsid w:val="00261121"/>
    <w:rsid w:val="00262D5B"/>
    <w:rsid w:val="00262EEC"/>
    <w:rsid w:val="00263737"/>
    <w:rsid w:val="002642C8"/>
    <w:rsid w:val="00264363"/>
    <w:rsid w:val="00271802"/>
    <w:rsid w:val="00273084"/>
    <w:rsid w:val="0027324D"/>
    <w:rsid w:val="00274D47"/>
    <w:rsid w:val="002828B4"/>
    <w:rsid w:val="00282E97"/>
    <w:rsid w:val="002844E0"/>
    <w:rsid w:val="002A0137"/>
    <w:rsid w:val="002A0365"/>
    <w:rsid w:val="002A10E7"/>
    <w:rsid w:val="002A3BE4"/>
    <w:rsid w:val="002A5D6C"/>
    <w:rsid w:val="002A6166"/>
    <w:rsid w:val="002A6D31"/>
    <w:rsid w:val="002A7EA0"/>
    <w:rsid w:val="002B04F5"/>
    <w:rsid w:val="002B1BFD"/>
    <w:rsid w:val="002B2906"/>
    <w:rsid w:val="002B5FA7"/>
    <w:rsid w:val="002B70CC"/>
    <w:rsid w:val="002B7FCB"/>
    <w:rsid w:val="002C19C0"/>
    <w:rsid w:val="002C438C"/>
    <w:rsid w:val="002D1B24"/>
    <w:rsid w:val="002D290D"/>
    <w:rsid w:val="002D2FB8"/>
    <w:rsid w:val="002D4DEE"/>
    <w:rsid w:val="002D725F"/>
    <w:rsid w:val="002D79AC"/>
    <w:rsid w:val="002E2639"/>
    <w:rsid w:val="002E57B0"/>
    <w:rsid w:val="002E69BF"/>
    <w:rsid w:val="002F0D1E"/>
    <w:rsid w:val="002F286E"/>
    <w:rsid w:val="002F299B"/>
    <w:rsid w:val="002F30AF"/>
    <w:rsid w:val="002F5440"/>
    <w:rsid w:val="002F5B94"/>
    <w:rsid w:val="002F636A"/>
    <w:rsid w:val="002F6DFF"/>
    <w:rsid w:val="002F7355"/>
    <w:rsid w:val="003019BF"/>
    <w:rsid w:val="00302000"/>
    <w:rsid w:val="00302466"/>
    <w:rsid w:val="0030275E"/>
    <w:rsid w:val="0030294D"/>
    <w:rsid w:val="0031013A"/>
    <w:rsid w:val="00311489"/>
    <w:rsid w:val="003114AB"/>
    <w:rsid w:val="003120D3"/>
    <w:rsid w:val="00312EA5"/>
    <w:rsid w:val="003146B4"/>
    <w:rsid w:val="00314983"/>
    <w:rsid w:val="00315857"/>
    <w:rsid w:val="00321208"/>
    <w:rsid w:val="00327F0B"/>
    <w:rsid w:val="003309B9"/>
    <w:rsid w:val="00333B8C"/>
    <w:rsid w:val="00334460"/>
    <w:rsid w:val="00335092"/>
    <w:rsid w:val="003405C3"/>
    <w:rsid w:val="0034063A"/>
    <w:rsid w:val="00341174"/>
    <w:rsid w:val="00341707"/>
    <w:rsid w:val="00343A89"/>
    <w:rsid w:val="00346840"/>
    <w:rsid w:val="003604BF"/>
    <w:rsid w:val="0036334B"/>
    <w:rsid w:val="00364075"/>
    <w:rsid w:val="00364713"/>
    <w:rsid w:val="0036598E"/>
    <w:rsid w:val="00365F3A"/>
    <w:rsid w:val="003673FF"/>
    <w:rsid w:val="003713E3"/>
    <w:rsid w:val="00372112"/>
    <w:rsid w:val="00372FEB"/>
    <w:rsid w:val="00380EC6"/>
    <w:rsid w:val="00382838"/>
    <w:rsid w:val="00382A5E"/>
    <w:rsid w:val="00390A72"/>
    <w:rsid w:val="00397750"/>
    <w:rsid w:val="003A066C"/>
    <w:rsid w:val="003A2553"/>
    <w:rsid w:val="003A3C4F"/>
    <w:rsid w:val="003A4EE6"/>
    <w:rsid w:val="003A6A4D"/>
    <w:rsid w:val="003B0155"/>
    <w:rsid w:val="003B3798"/>
    <w:rsid w:val="003B4F32"/>
    <w:rsid w:val="003B6498"/>
    <w:rsid w:val="003C0352"/>
    <w:rsid w:val="003C53E1"/>
    <w:rsid w:val="003C5BA4"/>
    <w:rsid w:val="003C6B12"/>
    <w:rsid w:val="003C72BD"/>
    <w:rsid w:val="003C7E4F"/>
    <w:rsid w:val="003D0BA2"/>
    <w:rsid w:val="003D1621"/>
    <w:rsid w:val="003D34E0"/>
    <w:rsid w:val="003D36E6"/>
    <w:rsid w:val="003D657A"/>
    <w:rsid w:val="003D69C9"/>
    <w:rsid w:val="003D7732"/>
    <w:rsid w:val="003D7D3D"/>
    <w:rsid w:val="003E0FD8"/>
    <w:rsid w:val="003E1D0D"/>
    <w:rsid w:val="003E20C6"/>
    <w:rsid w:val="003E2326"/>
    <w:rsid w:val="003E2DB2"/>
    <w:rsid w:val="003E3AB1"/>
    <w:rsid w:val="003E3D82"/>
    <w:rsid w:val="003E7110"/>
    <w:rsid w:val="003F0129"/>
    <w:rsid w:val="003F0BE7"/>
    <w:rsid w:val="003F18B5"/>
    <w:rsid w:val="003F246C"/>
    <w:rsid w:val="003F5B20"/>
    <w:rsid w:val="003F6A12"/>
    <w:rsid w:val="003F74D7"/>
    <w:rsid w:val="004000E1"/>
    <w:rsid w:val="00403DED"/>
    <w:rsid w:val="00410D1D"/>
    <w:rsid w:val="00413A84"/>
    <w:rsid w:val="00416961"/>
    <w:rsid w:val="00416DAC"/>
    <w:rsid w:val="004177C7"/>
    <w:rsid w:val="00420C21"/>
    <w:rsid w:val="0042120B"/>
    <w:rsid w:val="004214E4"/>
    <w:rsid w:val="00423512"/>
    <w:rsid w:val="004261FD"/>
    <w:rsid w:val="00426B06"/>
    <w:rsid w:val="004325F6"/>
    <w:rsid w:val="004334E7"/>
    <w:rsid w:val="004343B3"/>
    <w:rsid w:val="004364C7"/>
    <w:rsid w:val="00442537"/>
    <w:rsid w:val="00442837"/>
    <w:rsid w:val="0044553D"/>
    <w:rsid w:val="004455C4"/>
    <w:rsid w:val="00446F37"/>
    <w:rsid w:val="004475FA"/>
    <w:rsid w:val="0045034B"/>
    <w:rsid w:val="00453EB1"/>
    <w:rsid w:val="0045486B"/>
    <w:rsid w:val="00456860"/>
    <w:rsid w:val="00456D95"/>
    <w:rsid w:val="00461332"/>
    <w:rsid w:val="00461F67"/>
    <w:rsid w:val="004703C2"/>
    <w:rsid w:val="00470B76"/>
    <w:rsid w:val="00470DCF"/>
    <w:rsid w:val="00472127"/>
    <w:rsid w:val="0047296A"/>
    <w:rsid w:val="00477373"/>
    <w:rsid w:val="00477B68"/>
    <w:rsid w:val="00482656"/>
    <w:rsid w:val="00483E6A"/>
    <w:rsid w:val="004852C8"/>
    <w:rsid w:val="00485760"/>
    <w:rsid w:val="00485BF1"/>
    <w:rsid w:val="004860E3"/>
    <w:rsid w:val="004907FE"/>
    <w:rsid w:val="004976E5"/>
    <w:rsid w:val="004A0C62"/>
    <w:rsid w:val="004A1C04"/>
    <w:rsid w:val="004A2090"/>
    <w:rsid w:val="004A3864"/>
    <w:rsid w:val="004A44A7"/>
    <w:rsid w:val="004A5D2C"/>
    <w:rsid w:val="004A6B17"/>
    <w:rsid w:val="004A7075"/>
    <w:rsid w:val="004B15C7"/>
    <w:rsid w:val="004B1BAB"/>
    <w:rsid w:val="004B2B59"/>
    <w:rsid w:val="004B5509"/>
    <w:rsid w:val="004B6868"/>
    <w:rsid w:val="004B6FB5"/>
    <w:rsid w:val="004B75DF"/>
    <w:rsid w:val="004C0C75"/>
    <w:rsid w:val="004C0F80"/>
    <w:rsid w:val="004C6748"/>
    <w:rsid w:val="004C6C37"/>
    <w:rsid w:val="004D18F4"/>
    <w:rsid w:val="004D2983"/>
    <w:rsid w:val="004D6A62"/>
    <w:rsid w:val="004D6B03"/>
    <w:rsid w:val="004E0331"/>
    <w:rsid w:val="004E1972"/>
    <w:rsid w:val="004E381C"/>
    <w:rsid w:val="004F0700"/>
    <w:rsid w:val="004F1554"/>
    <w:rsid w:val="004F2972"/>
    <w:rsid w:val="004F3887"/>
    <w:rsid w:val="004F43A0"/>
    <w:rsid w:val="004F4583"/>
    <w:rsid w:val="004F511D"/>
    <w:rsid w:val="004F6DB6"/>
    <w:rsid w:val="004F70C5"/>
    <w:rsid w:val="004F7389"/>
    <w:rsid w:val="004F7869"/>
    <w:rsid w:val="00500551"/>
    <w:rsid w:val="00506A50"/>
    <w:rsid w:val="0051053F"/>
    <w:rsid w:val="00510C3B"/>
    <w:rsid w:val="00511106"/>
    <w:rsid w:val="005123F4"/>
    <w:rsid w:val="00514512"/>
    <w:rsid w:val="0051698B"/>
    <w:rsid w:val="00517A51"/>
    <w:rsid w:val="00517AC0"/>
    <w:rsid w:val="0052504F"/>
    <w:rsid w:val="005261B3"/>
    <w:rsid w:val="00526EDC"/>
    <w:rsid w:val="0052714D"/>
    <w:rsid w:val="005275FC"/>
    <w:rsid w:val="00530815"/>
    <w:rsid w:val="00532950"/>
    <w:rsid w:val="005345F8"/>
    <w:rsid w:val="005353E6"/>
    <w:rsid w:val="0053598F"/>
    <w:rsid w:val="00536764"/>
    <w:rsid w:val="00536E68"/>
    <w:rsid w:val="00543C48"/>
    <w:rsid w:val="00544D2E"/>
    <w:rsid w:val="00550C3A"/>
    <w:rsid w:val="005519B7"/>
    <w:rsid w:val="005543A1"/>
    <w:rsid w:val="00560C3D"/>
    <w:rsid w:val="005622AF"/>
    <w:rsid w:val="00563F5D"/>
    <w:rsid w:val="0056661E"/>
    <w:rsid w:val="00567EC5"/>
    <w:rsid w:val="00571EC6"/>
    <w:rsid w:val="00573CA2"/>
    <w:rsid w:val="005752E6"/>
    <w:rsid w:val="00583386"/>
    <w:rsid w:val="00590E5F"/>
    <w:rsid w:val="00590FFE"/>
    <w:rsid w:val="00591701"/>
    <w:rsid w:val="00592434"/>
    <w:rsid w:val="0059333C"/>
    <w:rsid w:val="00595766"/>
    <w:rsid w:val="00596659"/>
    <w:rsid w:val="0059732C"/>
    <w:rsid w:val="005976F4"/>
    <w:rsid w:val="005A09A5"/>
    <w:rsid w:val="005A1FFB"/>
    <w:rsid w:val="005A32BF"/>
    <w:rsid w:val="005A419F"/>
    <w:rsid w:val="005A432A"/>
    <w:rsid w:val="005A7771"/>
    <w:rsid w:val="005B193C"/>
    <w:rsid w:val="005B2EDF"/>
    <w:rsid w:val="005B7755"/>
    <w:rsid w:val="005C2A8E"/>
    <w:rsid w:val="005C50A7"/>
    <w:rsid w:val="005C54EB"/>
    <w:rsid w:val="005D1723"/>
    <w:rsid w:val="005D1D62"/>
    <w:rsid w:val="005E2C2F"/>
    <w:rsid w:val="005E7A38"/>
    <w:rsid w:val="005F1720"/>
    <w:rsid w:val="005F3638"/>
    <w:rsid w:val="005F4F98"/>
    <w:rsid w:val="005F5733"/>
    <w:rsid w:val="006021AB"/>
    <w:rsid w:val="00603180"/>
    <w:rsid w:val="006063D2"/>
    <w:rsid w:val="00606FB7"/>
    <w:rsid w:val="0060701C"/>
    <w:rsid w:val="0060785C"/>
    <w:rsid w:val="00610021"/>
    <w:rsid w:val="00614764"/>
    <w:rsid w:val="0061573A"/>
    <w:rsid w:val="00616603"/>
    <w:rsid w:val="00617B67"/>
    <w:rsid w:val="00621EEE"/>
    <w:rsid w:val="006240FA"/>
    <w:rsid w:val="00626984"/>
    <w:rsid w:val="0063230B"/>
    <w:rsid w:val="00632E54"/>
    <w:rsid w:val="00634336"/>
    <w:rsid w:val="0063490C"/>
    <w:rsid w:val="00634E4F"/>
    <w:rsid w:val="006351BD"/>
    <w:rsid w:val="006404A3"/>
    <w:rsid w:val="00641726"/>
    <w:rsid w:val="00643627"/>
    <w:rsid w:val="00643A41"/>
    <w:rsid w:val="00644917"/>
    <w:rsid w:val="00644A37"/>
    <w:rsid w:val="006455D5"/>
    <w:rsid w:val="0064580C"/>
    <w:rsid w:val="00647703"/>
    <w:rsid w:val="00650EB8"/>
    <w:rsid w:val="006514A1"/>
    <w:rsid w:val="006532AF"/>
    <w:rsid w:val="00653787"/>
    <w:rsid w:val="00653AC3"/>
    <w:rsid w:val="00654995"/>
    <w:rsid w:val="006562E9"/>
    <w:rsid w:val="006574C4"/>
    <w:rsid w:val="00661306"/>
    <w:rsid w:val="00662F69"/>
    <w:rsid w:val="00663148"/>
    <w:rsid w:val="006634DD"/>
    <w:rsid w:val="006638C9"/>
    <w:rsid w:val="00666476"/>
    <w:rsid w:val="0066672E"/>
    <w:rsid w:val="00666E82"/>
    <w:rsid w:val="00667E2C"/>
    <w:rsid w:val="006706CA"/>
    <w:rsid w:val="006737D9"/>
    <w:rsid w:val="00675CD7"/>
    <w:rsid w:val="00677DF6"/>
    <w:rsid w:val="006810A0"/>
    <w:rsid w:val="00683A30"/>
    <w:rsid w:val="00684554"/>
    <w:rsid w:val="00685902"/>
    <w:rsid w:val="00685E4A"/>
    <w:rsid w:val="006879A6"/>
    <w:rsid w:val="00690FD6"/>
    <w:rsid w:val="006915CE"/>
    <w:rsid w:val="00693317"/>
    <w:rsid w:val="00694A2A"/>
    <w:rsid w:val="006A36E1"/>
    <w:rsid w:val="006A3AA1"/>
    <w:rsid w:val="006A4C37"/>
    <w:rsid w:val="006A7F87"/>
    <w:rsid w:val="006B1D73"/>
    <w:rsid w:val="006B3CC0"/>
    <w:rsid w:val="006B5EBF"/>
    <w:rsid w:val="006B73D2"/>
    <w:rsid w:val="006C0DD0"/>
    <w:rsid w:val="006C1060"/>
    <w:rsid w:val="006D0208"/>
    <w:rsid w:val="006D40F9"/>
    <w:rsid w:val="006D6C70"/>
    <w:rsid w:val="006D7E78"/>
    <w:rsid w:val="006E37BE"/>
    <w:rsid w:val="006E55BD"/>
    <w:rsid w:val="006F3415"/>
    <w:rsid w:val="006F6914"/>
    <w:rsid w:val="006F747F"/>
    <w:rsid w:val="006F75D2"/>
    <w:rsid w:val="006F7759"/>
    <w:rsid w:val="0070050A"/>
    <w:rsid w:val="00703F1C"/>
    <w:rsid w:val="00711836"/>
    <w:rsid w:val="00715240"/>
    <w:rsid w:val="00716811"/>
    <w:rsid w:val="00716A49"/>
    <w:rsid w:val="00720689"/>
    <w:rsid w:val="0072176D"/>
    <w:rsid w:val="00721D7B"/>
    <w:rsid w:val="00727292"/>
    <w:rsid w:val="00727F63"/>
    <w:rsid w:val="00730657"/>
    <w:rsid w:val="00733EB3"/>
    <w:rsid w:val="00735BFE"/>
    <w:rsid w:val="007404C9"/>
    <w:rsid w:val="0074085A"/>
    <w:rsid w:val="00740FFF"/>
    <w:rsid w:val="00741619"/>
    <w:rsid w:val="0074279A"/>
    <w:rsid w:val="00742A82"/>
    <w:rsid w:val="007469FA"/>
    <w:rsid w:val="0074789E"/>
    <w:rsid w:val="00752B81"/>
    <w:rsid w:val="0075438E"/>
    <w:rsid w:val="00757B48"/>
    <w:rsid w:val="00760574"/>
    <w:rsid w:val="0076198F"/>
    <w:rsid w:val="0076314B"/>
    <w:rsid w:val="00763D13"/>
    <w:rsid w:val="0076432A"/>
    <w:rsid w:val="007648D0"/>
    <w:rsid w:val="00765219"/>
    <w:rsid w:val="007665E5"/>
    <w:rsid w:val="007702A7"/>
    <w:rsid w:val="00772053"/>
    <w:rsid w:val="00772A94"/>
    <w:rsid w:val="00773736"/>
    <w:rsid w:val="007769A0"/>
    <w:rsid w:val="00777088"/>
    <w:rsid w:val="00780C6F"/>
    <w:rsid w:val="00781C11"/>
    <w:rsid w:val="00781EBF"/>
    <w:rsid w:val="00783ABB"/>
    <w:rsid w:val="00784958"/>
    <w:rsid w:val="00784DC0"/>
    <w:rsid w:val="00784E25"/>
    <w:rsid w:val="007850AC"/>
    <w:rsid w:val="007853CB"/>
    <w:rsid w:val="00786501"/>
    <w:rsid w:val="00787009"/>
    <w:rsid w:val="007872A0"/>
    <w:rsid w:val="00787934"/>
    <w:rsid w:val="007911A7"/>
    <w:rsid w:val="007926EF"/>
    <w:rsid w:val="0079468C"/>
    <w:rsid w:val="007960A3"/>
    <w:rsid w:val="00796CB1"/>
    <w:rsid w:val="007A0B46"/>
    <w:rsid w:val="007A5C73"/>
    <w:rsid w:val="007A787A"/>
    <w:rsid w:val="007B10F6"/>
    <w:rsid w:val="007B2243"/>
    <w:rsid w:val="007B50C9"/>
    <w:rsid w:val="007B64B1"/>
    <w:rsid w:val="007C01E3"/>
    <w:rsid w:val="007C4FFA"/>
    <w:rsid w:val="007C549A"/>
    <w:rsid w:val="007C640D"/>
    <w:rsid w:val="007C765C"/>
    <w:rsid w:val="007D2514"/>
    <w:rsid w:val="007D3C06"/>
    <w:rsid w:val="007E0150"/>
    <w:rsid w:val="007E1688"/>
    <w:rsid w:val="007E48D5"/>
    <w:rsid w:val="007F161D"/>
    <w:rsid w:val="007F182A"/>
    <w:rsid w:val="007F4387"/>
    <w:rsid w:val="007F5495"/>
    <w:rsid w:val="007F70CD"/>
    <w:rsid w:val="00805062"/>
    <w:rsid w:val="00805089"/>
    <w:rsid w:val="008060FD"/>
    <w:rsid w:val="00807112"/>
    <w:rsid w:val="0081017C"/>
    <w:rsid w:val="00812FD6"/>
    <w:rsid w:val="0081301B"/>
    <w:rsid w:val="008218D0"/>
    <w:rsid w:val="00824119"/>
    <w:rsid w:val="0082599A"/>
    <w:rsid w:val="00826DBE"/>
    <w:rsid w:val="00827754"/>
    <w:rsid w:val="00834C56"/>
    <w:rsid w:val="00836EF1"/>
    <w:rsid w:val="00837034"/>
    <w:rsid w:val="0084243D"/>
    <w:rsid w:val="00843968"/>
    <w:rsid w:val="008439B0"/>
    <w:rsid w:val="00846DBF"/>
    <w:rsid w:val="008501F8"/>
    <w:rsid w:val="0085212F"/>
    <w:rsid w:val="00854CCD"/>
    <w:rsid w:val="00857044"/>
    <w:rsid w:val="00861AE3"/>
    <w:rsid w:val="00862E28"/>
    <w:rsid w:val="00863C37"/>
    <w:rsid w:val="00865EB1"/>
    <w:rsid w:val="008720DC"/>
    <w:rsid w:val="0087266F"/>
    <w:rsid w:val="00874321"/>
    <w:rsid w:val="008745E8"/>
    <w:rsid w:val="008806F2"/>
    <w:rsid w:val="008809D5"/>
    <w:rsid w:val="00882B13"/>
    <w:rsid w:val="00890F2D"/>
    <w:rsid w:val="0089403A"/>
    <w:rsid w:val="008A0D87"/>
    <w:rsid w:val="008A5412"/>
    <w:rsid w:val="008A5DF5"/>
    <w:rsid w:val="008B099C"/>
    <w:rsid w:val="008B0C84"/>
    <w:rsid w:val="008B73AD"/>
    <w:rsid w:val="008C511B"/>
    <w:rsid w:val="008C6156"/>
    <w:rsid w:val="008D01EF"/>
    <w:rsid w:val="008D0635"/>
    <w:rsid w:val="008D3C5E"/>
    <w:rsid w:val="008D63A8"/>
    <w:rsid w:val="008D7CF0"/>
    <w:rsid w:val="008E0B29"/>
    <w:rsid w:val="008E2008"/>
    <w:rsid w:val="008E2918"/>
    <w:rsid w:val="008E3329"/>
    <w:rsid w:val="008E47F5"/>
    <w:rsid w:val="008E53A6"/>
    <w:rsid w:val="008E54B9"/>
    <w:rsid w:val="008F0A2E"/>
    <w:rsid w:val="008F3CF2"/>
    <w:rsid w:val="008F4B34"/>
    <w:rsid w:val="008F67A0"/>
    <w:rsid w:val="008F6A00"/>
    <w:rsid w:val="009008C8"/>
    <w:rsid w:val="00900D08"/>
    <w:rsid w:val="00901B3A"/>
    <w:rsid w:val="0090690C"/>
    <w:rsid w:val="00906EB4"/>
    <w:rsid w:val="00912440"/>
    <w:rsid w:val="00915EA0"/>
    <w:rsid w:val="009235DC"/>
    <w:rsid w:val="00924EBE"/>
    <w:rsid w:val="00925DF2"/>
    <w:rsid w:val="0093210B"/>
    <w:rsid w:val="009354C9"/>
    <w:rsid w:val="00943A9F"/>
    <w:rsid w:val="00943EFC"/>
    <w:rsid w:val="0094749F"/>
    <w:rsid w:val="00947855"/>
    <w:rsid w:val="009478BD"/>
    <w:rsid w:val="00947990"/>
    <w:rsid w:val="00953E45"/>
    <w:rsid w:val="009560D2"/>
    <w:rsid w:val="009567E1"/>
    <w:rsid w:val="00961718"/>
    <w:rsid w:val="0096374A"/>
    <w:rsid w:val="0096374E"/>
    <w:rsid w:val="009657D0"/>
    <w:rsid w:val="0096667F"/>
    <w:rsid w:val="00966DC1"/>
    <w:rsid w:val="00970A03"/>
    <w:rsid w:val="0097572B"/>
    <w:rsid w:val="00982244"/>
    <w:rsid w:val="009825E5"/>
    <w:rsid w:val="00985AC3"/>
    <w:rsid w:val="0099065F"/>
    <w:rsid w:val="009A1231"/>
    <w:rsid w:val="009A4F2B"/>
    <w:rsid w:val="009A61FE"/>
    <w:rsid w:val="009B0274"/>
    <w:rsid w:val="009B2A86"/>
    <w:rsid w:val="009B37F1"/>
    <w:rsid w:val="009B414B"/>
    <w:rsid w:val="009B73BD"/>
    <w:rsid w:val="009C0B2A"/>
    <w:rsid w:val="009C152C"/>
    <w:rsid w:val="009C266C"/>
    <w:rsid w:val="009C3B2D"/>
    <w:rsid w:val="009C562D"/>
    <w:rsid w:val="009C61B8"/>
    <w:rsid w:val="009D55DF"/>
    <w:rsid w:val="009E0A55"/>
    <w:rsid w:val="009E0AC9"/>
    <w:rsid w:val="009E1ACA"/>
    <w:rsid w:val="009E34C6"/>
    <w:rsid w:val="009E5486"/>
    <w:rsid w:val="009E5C93"/>
    <w:rsid w:val="009F1F6A"/>
    <w:rsid w:val="009F2033"/>
    <w:rsid w:val="009F3E95"/>
    <w:rsid w:val="009F3FC9"/>
    <w:rsid w:val="009F43A8"/>
    <w:rsid w:val="009F506E"/>
    <w:rsid w:val="00A00069"/>
    <w:rsid w:val="00A01B89"/>
    <w:rsid w:val="00A04C9A"/>
    <w:rsid w:val="00A052D8"/>
    <w:rsid w:val="00A0591D"/>
    <w:rsid w:val="00A07C1B"/>
    <w:rsid w:val="00A11160"/>
    <w:rsid w:val="00A126D3"/>
    <w:rsid w:val="00A13B8F"/>
    <w:rsid w:val="00A16E7A"/>
    <w:rsid w:val="00A17CE4"/>
    <w:rsid w:val="00A21D00"/>
    <w:rsid w:val="00A24145"/>
    <w:rsid w:val="00A26294"/>
    <w:rsid w:val="00A2741E"/>
    <w:rsid w:val="00A3109F"/>
    <w:rsid w:val="00A3529E"/>
    <w:rsid w:val="00A35C66"/>
    <w:rsid w:val="00A37D3E"/>
    <w:rsid w:val="00A40EFF"/>
    <w:rsid w:val="00A47DD6"/>
    <w:rsid w:val="00A50BF5"/>
    <w:rsid w:val="00A5144A"/>
    <w:rsid w:val="00A5366A"/>
    <w:rsid w:val="00A5683C"/>
    <w:rsid w:val="00A568B9"/>
    <w:rsid w:val="00A56F17"/>
    <w:rsid w:val="00A6049A"/>
    <w:rsid w:val="00A63073"/>
    <w:rsid w:val="00A63B07"/>
    <w:rsid w:val="00A76E7E"/>
    <w:rsid w:val="00A81720"/>
    <w:rsid w:val="00A81F91"/>
    <w:rsid w:val="00A842BB"/>
    <w:rsid w:val="00A843B1"/>
    <w:rsid w:val="00A86037"/>
    <w:rsid w:val="00A8612F"/>
    <w:rsid w:val="00A86F3B"/>
    <w:rsid w:val="00A9078B"/>
    <w:rsid w:val="00A9242E"/>
    <w:rsid w:val="00A97976"/>
    <w:rsid w:val="00AA4C5B"/>
    <w:rsid w:val="00AA4ECC"/>
    <w:rsid w:val="00AA7DF5"/>
    <w:rsid w:val="00AC2A22"/>
    <w:rsid w:val="00AC3164"/>
    <w:rsid w:val="00AC4087"/>
    <w:rsid w:val="00AC5CBE"/>
    <w:rsid w:val="00AC6C2F"/>
    <w:rsid w:val="00AD15A5"/>
    <w:rsid w:val="00AD1DEA"/>
    <w:rsid w:val="00AD30C1"/>
    <w:rsid w:val="00AD444E"/>
    <w:rsid w:val="00AD4C15"/>
    <w:rsid w:val="00AD5654"/>
    <w:rsid w:val="00AD646B"/>
    <w:rsid w:val="00AD71C0"/>
    <w:rsid w:val="00AD7465"/>
    <w:rsid w:val="00AD7C93"/>
    <w:rsid w:val="00AE7501"/>
    <w:rsid w:val="00AF0C4A"/>
    <w:rsid w:val="00AF6511"/>
    <w:rsid w:val="00AF7974"/>
    <w:rsid w:val="00B03109"/>
    <w:rsid w:val="00B036FF"/>
    <w:rsid w:val="00B05315"/>
    <w:rsid w:val="00B060F7"/>
    <w:rsid w:val="00B13352"/>
    <w:rsid w:val="00B16FFD"/>
    <w:rsid w:val="00B20176"/>
    <w:rsid w:val="00B2151F"/>
    <w:rsid w:val="00B230EB"/>
    <w:rsid w:val="00B25CCB"/>
    <w:rsid w:val="00B26CD6"/>
    <w:rsid w:val="00B27EE4"/>
    <w:rsid w:val="00B31071"/>
    <w:rsid w:val="00B31E29"/>
    <w:rsid w:val="00B3302F"/>
    <w:rsid w:val="00B41338"/>
    <w:rsid w:val="00B4170F"/>
    <w:rsid w:val="00B421E3"/>
    <w:rsid w:val="00B43A11"/>
    <w:rsid w:val="00B52251"/>
    <w:rsid w:val="00B52A7F"/>
    <w:rsid w:val="00B53F3B"/>
    <w:rsid w:val="00B55495"/>
    <w:rsid w:val="00B55CF5"/>
    <w:rsid w:val="00B57249"/>
    <w:rsid w:val="00B61522"/>
    <w:rsid w:val="00B6186F"/>
    <w:rsid w:val="00B62E9B"/>
    <w:rsid w:val="00B63791"/>
    <w:rsid w:val="00B65219"/>
    <w:rsid w:val="00B65A3F"/>
    <w:rsid w:val="00B67440"/>
    <w:rsid w:val="00B70781"/>
    <w:rsid w:val="00B755E6"/>
    <w:rsid w:val="00B808D8"/>
    <w:rsid w:val="00B82FE5"/>
    <w:rsid w:val="00B84DEC"/>
    <w:rsid w:val="00B851C1"/>
    <w:rsid w:val="00B855A2"/>
    <w:rsid w:val="00B928E8"/>
    <w:rsid w:val="00B931F9"/>
    <w:rsid w:val="00B95313"/>
    <w:rsid w:val="00B96FC5"/>
    <w:rsid w:val="00B977A0"/>
    <w:rsid w:val="00BA0986"/>
    <w:rsid w:val="00BA09FC"/>
    <w:rsid w:val="00BA34FA"/>
    <w:rsid w:val="00BA5BD4"/>
    <w:rsid w:val="00BA7D4C"/>
    <w:rsid w:val="00BB10D5"/>
    <w:rsid w:val="00BB2F05"/>
    <w:rsid w:val="00BB43E2"/>
    <w:rsid w:val="00BB47ED"/>
    <w:rsid w:val="00BB6BE5"/>
    <w:rsid w:val="00BC05A7"/>
    <w:rsid w:val="00BC13F6"/>
    <w:rsid w:val="00BC2D02"/>
    <w:rsid w:val="00BC37C7"/>
    <w:rsid w:val="00BC71FB"/>
    <w:rsid w:val="00BC7CC0"/>
    <w:rsid w:val="00BD3A8C"/>
    <w:rsid w:val="00BD6A74"/>
    <w:rsid w:val="00BE026B"/>
    <w:rsid w:val="00BE0880"/>
    <w:rsid w:val="00BE2A4E"/>
    <w:rsid w:val="00BE4F9D"/>
    <w:rsid w:val="00BE6F28"/>
    <w:rsid w:val="00BF36BB"/>
    <w:rsid w:val="00BF3C2A"/>
    <w:rsid w:val="00C002AE"/>
    <w:rsid w:val="00C0254F"/>
    <w:rsid w:val="00C02633"/>
    <w:rsid w:val="00C06411"/>
    <w:rsid w:val="00C14E0C"/>
    <w:rsid w:val="00C16613"/>
    <w:rsid w:val="00C16785"/>
    <w:rsid w:val="00C21E22"/>
    <w:rsid w:val="00C230C7"/>
    <w:rsid w:val="00C23661"/>
    <w:rsid w:val="00C23A3B"/>
    <w:rsid w:val="00C26C28"/>
    <w:rsid w:val="00C30A5A"/>
    <w:rsid w:val="00C30ACF"/>
    <w:rsid w:val="00C3359A"/>
    <w:rsid w:val="00C34381"/>
    <w:rsid w:val="00C3732F"/>
    <w:rsid w:val="00C40682"/>
    <w:rsid w:val="00C434F6"/>
    <w:rsid w:val="00C436AB"/>
    <w:rsid w:val="00C43F3B"/>
    <w:rsid w:val="00C4455D"/>
    <w:rsid w:val="00C46ADB"/>
    <w:rsid w:val="00C50AB8"/>
    <w:rsid w:val="00C545F6"/>
    <w:rsid w:val="00C555B3"/>
    <w:rsid w:val="00C5637A"/>
    <w:rsid w:val="00C56C88"/>
    <w:rsid w:val="00C575C8"/>
    <w:rsid w:val="00C60FE5"/>
    <w:rsid w:val="00C61698"/>
    <w:rsid w:val="00C66CEB"/>
    <w:rsid w:val="00C70B4F"/>
    <w:rsid w:val="00C73AC7"/>
    <w:rsid w:val="00C75EAE"/>
    <w:rsid w:val="00C8206A"/>
    <w:rsid w:val="00C82474"/>
    <w:rsid w:val="00C87267"/>
    <w:rsid w:val="00C87965"/>
    <w:rsid w:val="00C87E95"/>
    <w:rsid w:val="00C903BF"/>
    <w:rsid w:val="00C91335"/>
    <w:rsid w:val="00C93B52"/>
    <w:rsid w:val="00C94DE7"/>
    <w:rsid w:val="00C9630C"/>
    <w:rsid w:val="00CA0182"/>
    <w:rsid w:val="00CA0A93"/>
    <w:rsid w:val="00CA274F"/>
    <w:rsid w:val="00CA374F"/>
    <w:rsid w:val="00CB0587"/>
    <w:rsid w:val="00CB0D7B"/>
    <w:rsid w:val="00CC4ED6"/>
    <w:rsid w:val="00CC5715"/>
    <w:rsid w:val="00CC5CAC"/>
    <w:rsid w:val="00CC688D"/>
    <w:rsid w:val="00CD3C1E"/>
    <w:rsid w:val="00CD47F0"/>
    <w:rsid w:val="00CD544E"/>
    <w:rsid w:val="00CD5FD9"/>
    <w:rsid w:val="00CD702D"/>
    <w:rsid w:val="00CD735F"/>
    <w:rsid w:val="00CE062F"/>
    <w:rsid w:val="00CE42BE"/>
    <w:rsid w:val="00CE430C"/>
    <w:rsid w:val="00CE5289"/>
    <w:rsid w:val="00CE5D81"/>
    <w:rsid w:val="00CE69CE"/>
    <w:rsid w:val="00CE7384"/>
    <w:rsid w:val="00D0147F"/>
    <w:rsid w:val="00D030CC"/>
    <w:rsid w:val="00D03AD4"/>
    <w:rsid w:val="00D04A7A"/>
    <w:rsid w:val="00D1005B"/>
    <w:rsid w:val="00D11DE8"/>
    <w:rsid w:val="00D1354A"/>
    <w:rsid w:val="00D13AF6"/>
    <w:rsid w:val="00D16B91"/>
    <w:rsid w:val="00D2045C"/>
    <w:rsid w:val="00D2056F"/>
    <w:rsid w:val="00D2428B"/>
    <w:rsid w:val="00D247D9"/>
    <w:rsid w:val="00D24836"/>
    <w:rsid w:val="00D25A27"/>
    <w:rsid w:val="00D30218"/>
    <w:rsid w:val="00D30ECE"/>
    <w:rsid w:val="00D31F69"/>
    <w:rsid w:val="00D32D60"/>
    <w:rsid w:val="00D35C6D"/>
    <w:rsid w:val="00D36EFE"/>
    <w:rsid w:val="00D370F4"/>
    <w:rsid w:val="00D42617"/>
    <w:rsid w:val="00D43D4C"/>
    <w:rsid w:val="00D43FE9"/>
    <w:rsid w:val="00D44A83"/>
    <w:rsid w:val="00D45D3F"/>
    <w:rsid w:val="00D46A25"/>
    <w:rsid w:val="00D46ABB"/>
    <w:rsid w:val="00D521FE"/>
    <w:rsid w:val="00D525B8"/>
    <w:rsid w:val="00D52648"/>
    <w:rsid w:val="00D52CA2"/>
    <w:rsid w:val="00D538BA"/>
    <w:rsid w:val="00D57DCE"/>
    <w:rsid w:val="00D6388C"/>
    <w:rsid w:val="00D66067"/>
    <w:rsid w:val="00D75DE4"/>
    <w:rsid w:val="00D7743A"/>
    <w:rsid w:val="00D83262"/>
    <w:rsid w:val="00D83D8D"/>
    <w:rsid w:val="00D85520"/>
    <w:rsid w:val="00D86738"/>
    <w:rsid w:val="00D878A3"/>
    <w:rsid w:val="00D90FE8"/>
    <w:rsid w:val="00D926F8"/>
    <w:rsid w:val="00D92FB5"/>
    <w:rsid w:val="00D9498F"/>
    <w:rsid w:val="00D96197"/>
    <w:rsid w:val="00DA1D2D"/>
    <w:rsid w:val="00DA2662"/>
    <w:rsid w:val="00DA2895"/>
    <w:rsid w:val="00DA414C"/>
    <w:rsid w:val="00DA4F2B"/>
    <w:rsid w:val="00DA6E42"/>
    <w:rsid w:val="00DA7C30"/>
    <w:rsid w:val="00DB0457"/>
    <w:rsid w:val="00DB0B32"/>
    <w:rsid w:val="00DB3E5D"/>
    <w:rsid w:val="00DB4CD8"/>
    <w:rsid w:val="00DC2290"/>
    <w:rsid w:val="00DC47EC"/>
    <w:rsid w:val="00DC4E99"/>
    <w:rsid w:val="00DC5F7F"/>
    <w:rsid w:val="00DD150C"/>
    <w:rsid w:val="00DD1C04"/>
    <w:rsid w:val="00DD21A7"/>
    <w:rsid w:val="00DD21C7"/>
    <w:rsid w:val="00DD230F"/>
    <w:rsid w:val="00DD4CD0"/>
    <w:rsid w:val="00DD7216"/>
    <w:rsid w:val="00DE1CD2"/>
    <w:rsid w:val="00DE2D5E"/>
    <w:rsid w:val="00DE7EEA"/>
    <w:rsid w:val="00DF0998"/>
    <w:rsid w:val="00DF2CC2"/>
    <w:rsid w:val="00DF2F0F"/>
    <w:rsid w:val="00DF44D4"/>
    <w:rsid w:val="00DF5A34"/>
    <w:rsid w:val="00E0127E"/>
    <w:rsid w:val="00E036A5"/>
    <w:rsid w:val="00E04494"/>
    <w:rsid w:val="00E04830"/>
    <w:rsid w:val="00E05DEE"/>
    <w:rsid w:val="00E20243"/>
    <w:rsid w:val="00E211E0"/>
    <w:rsid w:val="00E23EB2"/>
    <w:rsid w:val="00E25259"/>
    <w:rsid w:val="00E26480"/>
    <w:rsid w:val="00E31B00"/>
    <w:rsid w:val="00E31F44"/>
    <w:rsid w:val="00E33EC0"/>
    <w:rsid w:val="00E3490F"/>
    <w:rsid w:val="00E3536D"/>
    <w:rsid w:val="00E42632"/>
    <w:rsid w:val="00E459AB"/>
    <w:rsid w:val="00E45F33"/>
    <w:rsid w:val="00E50081"/>
    <w:rsid w:val="00E50784"/>
    <w:rsid w:val="00E52B38"/>
    <w:rsid w:val="00E534C7"/>
    <w:rsid w:val="00E5715B"/>
    <w:rsid w:val="00E60F77"/>
    <w:rsid w:val="00E62E4A"/>
    <w:rsid w:val="00E64EF5"/>
    <w:rsid w:val="00E66E7A"/>
    <w:rsid w:val="00E73471"/>
    <w:rsid w:val="00E7371C"/>
    <w:rsid w:val="00E75394"/>
    <w:rsid w:val="00E762AF"/>
    <w:rsid w:val="00E7720F"/>
    <w:rsid w:val="00E77342"/>
    <w:rsid w:val="00E77D1B"/>
    <w:rsid w:val="00E840D6"/>
    <w:rsid w:val="00E84A51"/>
    <w:rsid w:val="00E85DE0"/>
    <w:rsid w:val="00E86522"/>
    <w:rsid w:val="00E86981"/>
    <w:rsid w:val="00E91093"/>
    <w:rsid w:val="00E910D0"/>
    <w:rsid w:val="00E91B69"/>
    <w:rsid w:val="00E91BF1"/>
    <w:rsid w:val="00E93E06"/>
    <w:rsid w:val="00EA0160"/>
    <w:rsid w:val="00EA073D"/>
    <w:rsid w:val="00EA3833"/>
    <w:rsid w:val="00EA3D0D"/>
    <w:rsid w:val="00EA42A5"/>
    <w:rsid w:val="00EA4770"/>
    <w:rsid w:val="00EA4A9C"/>
    <w:rsid w:val="00EA7DBE"/>
    <w:rsid w:val="00EB0033"/>
    <w:rsid w:val="00EB0922"/>
    <w:rsid w:val="00EB09A0"/>
    <w:rsid w:val="00EB431B"/>
    <w:rsid w:val="00EB5DD1"/>
    <w:rsid w:val="00EC0856"/>
    <w:rsid w:val="00EC1FF6"/>
    <w:rsid w:val="00EC47F2"/>
    <w:rsid w:val="00EC6313"/>
    <w:rsid w:val="00EC68D1"/>
    <w:rsid w:val="00ED1D09"/>
    <w:rsid w:val="00ED2031"/>
    <w:rsid w:val="00ED5B9F"/>
    <w:rsid w:val="00ED634B"/>
    <w:rsid w:val="00EE073F"/>
    <w:rsid w:val="00EE240C"/>
    <w:rsid w:val="00EE262B"/>
    <w:rsid w:val="00EE4130"/>
    <w:rsid w:val="00EE5169"/>
    <w:rsid w:val="00EE7775"/>
    <w:rsid w:val="00EE7E62"/>
    <w:rsid w:val="00EF3B62"/>
    <w:rsid w:val="00EF3D73"/>
    <w:rsid w:val="00EF5374"/>
    <w:rsid w:val="00F01308"/>
    <w:rsid w:val="00F0174B"/>
    <w:rsid w:val="00F0214E"/>
    <w:rsid w:val="00F02DE4"/>
    <w:rsid w:val="00F0377C"/>
    <w:rsid w:val="00F044CD"/>
    <w:rsid w:val="00F04CC5"/>
    <w:rsid w:val="00F05392"/>
    <w:rsid w:val="00F05F7C"/>
    <w:rsid w:val="00F15E97"/>
    <w:rsid w:val="00F16281"/>
    <w:rsid w:val="00F20A3B"/>
    <w:rsid w:val="00F21CD5"/>
    <w:rsid w:val="00F2340C"/>
    <w:rsid w:val="00F23428"/>
    <w:rsid w:val="00F246EE"/>
    <w:rsid w:val="00F249EB"/>
    <w:rsid w:val="00F25079"/>
    <w:rsid w:val="00F349CC"/>
    <w:rsid w:val="00F35173"/>
    <w:rsid w:val="00F43060"/>
    <w:rsid w:val="00F43F7B"/>
    <w:rsid w:val="00F46BC9"/>
    <w:rsid w:val="00F47583"/>
    <w:rsid w:val="00F507C8"/>
    <w:rsid w:val="00F52583"/>
    <w:rsid w:val="00F53E53"/>
    <w:rsid w:val="00F54238"/>
    <w:rsid w:val="00F56DA9"/>
    <w:rsid w:val="00F57BA9"/>
    <w:rsid w:val="00F609EB"/>
    <w:rsid w:val="00F618AC"/>
    <w:rsid w:val="00F61E5B"/>
    <w:rsid w:val="00F62A9C"/>
    <w:rsid w:val="00F647EE"/>
    <w:rsid w:val="00F66713"/>
    <w:rsid w:val="00F70C0C"/>
    <w:rsid w:val="00F739B5"/>
    <w:rsid w:val="00F759FE"/>
    <w:rsid w:val="00F7702F"/>
    <w:rsid w:val="00F774B3"/>
    <w:rsid w:val="00F817B3"/>
    <w:rsid w:val="00F8353A"/>
    <w:rsid w:val="00F84FD4"/>
    <w:rsid w:val="00F85005"/>
    <w:rsid w:val="00F90264"/>
    <w:rsid w:val="00F90F85"/>
    <w:rsid w:val="00F91931"/>
    <w:rsid w:val="00F928F0"/>
    <w:rsid w:val="00F9588D"/>
    <w:rsid w:val="00F96B78"/>
    <w:rsid w:val="00F973C7"/>
    <w:rsid w:val="00F9782E"/>
    <w:rsid w:val="00FA529C"/>
    <w:rsid w:val="00FB13C1"/>
    <w:rsid w:val="00FB16DD"/>
    <w:rsid w:val="00FB303C"/>
    <w:rsid w:val="00FB36B2"/>
    <w:rsid w:val="00FB4D17"/>
    <w:rsid w:val="00FB7793"/>
    <w:rsid w:val="00FC0F7D"/>
    <w:rsid w:val="00FC1389"/>
    <w:rsid w:val="00FC1788"/>
    <w:rsid w:val="00FC30B9"/>
    <w:rsid w:val="00FC322D"/>
    <w:rsid w:val="00FC6323"/>
    <w:rsid w:val="00FC7EB2"/>
    <w:rsid w:val="00FD0D32"/>
    <w:rsid w:val="00FD2BBD"/>
    <w:rsid w:val="00FD785F"/>
    <w:rsid w:val="00FD7C74"/>
    <w:rsid w:val="00FD7EAA"/>
    <w:rsid w:val="00FE32EF"/>
    <w:rsid w:val="00FE62FE"/>
    <w:rsid w:val="00FF096C"/>
    <w:rsid w:val="00FF14F5"/>
    <w:rsid w:val="00FF2260"/>
    <w:rsid w:val="00FF3CFD"/>
    <w:rsid w:val="00FF5BBC"/>
    <w:rsid w:val="00FF66B5"/>
    <w:rsid w:val="00FF6D63"/>
    <w:rsid w:val="00FF6FED"/>
    <w:rsid w:val="00FF7E27"/>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l-PL" w:eastAsia="pl-PL"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85005"/>
    <w:rPr>
      <w:sz w:val="24"/>
      <w:szCs w:val="24"/>
    </w:rPr>
  </w:style>
  <w:style w:type="paragraph" w:styleId="Nagwek1">
    <w:name w:val="heading 1"/>
    <w:basedOn w:val="Normalny"/>
    <w:next w:val="Normalny"/>
    <w:link w:val="Nagwek1Znak"/>
    <w:qFormat/>
    <w:rsid w:val="00250F64"/>
    <w:pPr>
      <w:keepNext/>
      <w:spacing w:before="240" w:after="60"/>
      <w:outlineLvl w:val="0"/>
    </w:pPr>
    <w:rPr>
      <w:rFonts w:ascii="Cambria" w:hAnsi="Cambria"/>
      <w:b/>
      <w:bCs/>
      <w:kern w:val="32"/>
      <w:sz w:val="32"/>
      <w:szCs w:val="32"/>
    </w:rPr>
  </w:style>
  <w:style w:type="paragraph" w:styleId="Nagwek3">
    <w:name w:val="heading 3"/>
    <w:basedOn w:val="Normalny"/>
    <w:next w:val="Normalny"/>
    <w:qFormat/>
    <w:rsid w:val="00BC2D02"/>
    <w:pPr>
      <w:keepNext/>
      <w:spacing w:before="240" w:after="60"/>
      <w:outlineLvl w:val="2"/>
    </w:pPr>
    <w:rPr>
      <w:rFonts w:ascii="Arial" w:hAnsi="Arial" w:cs="Arial"/>
      <w:b/>
      <w:bCs/>
      <w:sz w:val="26"/>
      <w:szCs w:val="26"/>
    </w:rPr>
  </w:style>
  <w:style w:type="paragraph" w:styleId="Nagwek6">
    <w:name w:val="heading 6"/>
    <w:basedOn w:val="Normalny"/>
    <w:next w:val="Normalny"/>
    <w:qFormat/>
    <w:rsid w:val="00F85005"/>
    <w:pPr>
      <w:spacing w:before="240" w:after="60"/>
      <w:outlineLvl w:val="5"/>
    </w:pPr>
    <w:rPr>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
    <w:name w:val="Body Text Indent"/>
    <w:basedOn w:val="Normalny"/>
    <w:rsid w:val="00F85005"/>
    <w:pPr>
      <w:spacing w:line="360" w:lineRule="auto"/>
      <w:ind w:left="2124"/>
    </w:pPr>
  </w:style>
  <w:style w:type="character" w:styleId="Hipercze">
    <w:name w:val="Hyperlink"/>
    <w:rsid w:val="00F85005"/>
    <w:rPr>
      <w:color w:val="0000FF"/>
      <w:u w:val="single"/>
    </w:rPr>
  </w:style>
  <w:style w:type="paragraph" w:styleId="Tekstpodstawowy2">
    <w:name w:val="Body Text 2"/>
    <w:basedOn w:val="Normalny"/>
    <w:rsid w:val="00F85005"/>
    <w:pPr>
      <w:jc w:val="center"/>
    </w:pPr>
    <w:rPr>
      <w:b/>
      <w:bCs/>
      <w:sz w:val="28"/>
      <w:szCs w:val="20"/>
    </w:rPr>
  </w:style>
  <w:style w:type="paragraph" w:styleId="Stopka">
    <w:name w:val="footer"/>
    <w:basedOn w:val="Normalny"/>
    <w:link w:val="StopkaZnak"/>
    <w:uiPriority w:val="99"/>
    <w:rsid w:val="00F85005"/>
    <w:pPr>
      <w:tabs>
        <w:tab w:val="center" w:pos="4536"/>
        <w:tab w:val="right" w:pos="9072"/>
      </w:tabs>
    </w:pPr>
  </w:style>
  <w:style w:type="character" w:styleId="Numerstrony">
    <w:name w:val="page number"/>
    <w:basedOn w:val="Domylnaczcionkaakapitu"/>
    <w:rsid w:val="00F85005"/>
  </w:style>
  <w:style w:type="paragraph" w:styleId="NormalnyWeb">
    <w:name w:val="Normal (Web)"/>
    <w:basedOn w:val="Normalny"/>
    <w:uiPriority w:val="99"/>
    <w:rsid w:val="00F85005"/>
    <w:pPr>
      <w:spacing w:before="100" w:beforeAutospacing="1" w:after="100" w:afterAutospacing="1"/>
    </w:pPr>
  </w:style>
  <w:style w:type="paragraph" w:styleId="Nagwek">
    <w:name w:val="header"/>
    <w:basedOn w:val="Normalny"/>
    <w:rsid w:val="00F85005"/>
    <w:pPr>
      <w:tabs>
        <w:tab w:val="center" w:pos="4536"/>
        <w:tab w:val="right" w:pos="9072"/>
      </w:tabs>
    </w:pPr>
  </w:style>
  <w:style w:type="paragraph" w:styleId="Tytu">
    <w:name w:val="Title"/>
    <w:basedOn w:val="Normalny"/>
    <w:qFormat/>
    <w:rsid w:val="00F85005"/>
    <w:pPr>
      <w:spacing w:line="360" w:lineRule="auto"/>
      <w:jc w:val="center"/>
    </w:pPr>
    <w:rPr>
      <w:b/>
      <w:caps/>
      <w:sz w:val="28"/>
      <w:szCs w:val="28"/>
    </w:rPr>
  </w:style>
  <w:style w:type="paragraph" w:styleId="Tekstpodstawowywcity2">
    <w:name w:val="Body Text Indent 2"/>
    <w:basedOn w:val="Normalny"/>
    <w:rsid w:val="00F85005"/>
    <w:pPr>
      <w:ind w:firstLine="708"/>
      <w:jc w:val="both"/>
    </w:pPr>
    <w:rPr>
      <w:szCs w:val="20"/>
    </w:rPr>
  </w:style>
  <w:style w:type="paragraph" w:styleId="Tekstpodstawowywcity3">
    <w:name w:val="Body Text Indent 3"/>
    <w:basedOn w:val="Normalny"/>
    <w:rsid w:val="00F85005"/>
    <w:pPr>
      <w:ind w:firstLine="397"/>
      <w:jc w:val="both"/>
    </w:pPr>
    <w:rPr>
      <w:b/>
      <w:bCs/>
      <w:i/>
      <w:iCs/>
    </w:rPr>
  </w:style>
  <w:style w:type="paragraph" w:customStyle="1" w:styleId="Default">
    <w:name w:val="Default"/>
    <w:rsid w:val="00F91931"/>
    <w:pPr>
      <w:autoSpaceDE w:val="0"/>
      <w:autoSpaceDN w:val="0"/>
      <w:adjustRightInd w:val="0"/>
    </w:pPr>
    <w:rPr>
      <w:color w:val="000000"/>
      <w:sz w:val="24"/>
      <w:szCs w:val="24"/>
    </w:rPr>
  </w:style>
  <w:style w:type="paragraph" w:styleId="Tekstpodstawowy">
    <w:name w:val="Body Text"/>
    <w:basedOn w:val="Normalny"/>
    <w:link w:val="TekstpodstawowyZnak"/>
    <w:rsid w:val="00BC2D02"/>
    <w:pPr>
      <w:spacing w:after="120"/>
    </w:pPr>
    <w:rPr>
      <w:sz w:val="20"/>
      <w:szCs w:val="20"/>
    </w:rPr>
  </w:style>
  <w:style w:type="character" w:customStyle="1" w:styleId="Nagwek1Znak">
    <w:name w:val="Nagłówek 1 Znak"/>
    <w:link w:val="Nagwek1"/>
    <w:rsid w:val="00250F64"/>
    <w:rPr>
      <w:rFonts w:ascii="Cambria" w:eastAsia="Times New Roman" w:hAnsi="Cambria" w:cs="Times New Roman"/>
      <w:b/>
      <w:bCs/>
      <w:kern w:val="32"/>
      <w:sz w:val="32"/>
      <w:szCs w:val="32"/>
    </w:rPr>
  </w:style>
  <w:style w:type="paragraph" w:customStyle="1" w:styleId="jarek">
    <w:name w:val="jarek"/>
    <w:basedOn w:val="Normalny"/>
    <w:rsid w:val="00E60F77"/>
    <w:pPr>
      <w:numPr>
        <w:ilvl w:val="1"/>
        <w:numId w:val="4"/>
      </w:numPr>
    </w:pPr>
  </w:style>
  <w:style w:type="paragraph" w:customStyle="1" w:styleId="PKTpunkt">
    <w:name w:val="PKT – punkt"/>
    <w:uiPriority w:val="13"/>
    <w:qFormat/>
    <w:rsid w:val="00E64EF5"/>
    <w:pPr>
      <w:spacing w:line="360" w:lineRule="auto"/>
      <w:ind w:left="510" w:hanging="510"/>
      <w:jc w:val="both"/>
    </w:pPr>
    <w:rPr>
      <w:rFonts w:ascii="Times" w:hAnsi="Times" w:cs="Arial"/>
      <w:bCs/>
      <w:sz w:val="24"/>
    </w:rPr>
  </w:style>
  <w:style w:type="character" w:customStyle="1" w:styleId="StopkaZnak">
    <w:name w:val="Stopka Znak"/>
    <w:link w:val="Stopka"/>
    <w:uiPriority w:val="99"/>
    <w:rsid w:val="009F3E95"/>
    <w:rPr>
      <w:sz w:val="24"/>
      <w:szCs w:val="24"/>
    </w:rPr>
  </w:style>
  <w:style w:type="paragraph" w:customStyle="1" w:styleId="Lista21">
    <w:name w:val="Lista 21"/>
    <w:basedOn w:val="Normalny"/>
    <w:rsid w:val="00AC2A22"/>
    <w:pPr>
      <w:suppressAutoHyphens/>
      <w:ind w:left="566" w:hanging="283"/>
    </w:pPr>
    <w:rPr>
      <w:lang w:eastAsia="ar-SA"/>
    </w:rPr>
  </w:style>
  <w:style w:type="paragraph" w:customStyle="1" w:styleId="stan-akap">
    <w:name w:val="stan-akap"/>
    <w:basedOn w:val="Normalny"/>
    <w:rsid w:val="00167060"/>
    <w:pPr>
      <w:tabs>
        <w:tab w:val="num" w:pos="567"/>
      </w:tabs>
      <w:spacing w:line="312" w:lineRule="auto"/>
      <w:ind w:left="567" w:firstLine="567"/>
      <w:jc w:val="both"/>
    </w:pPr>
    <w:rPr>
      <w:rFonts w:ascii="Arial" w:hAnsi="Arial"/>
      <w:sz w:val="22"/>
      <w:szCs w:val="20"/>
    </w:rPr>
  </w:style>
  <w:style w:type="character" w:customStyle="1" w:styleId="FontStyle23">
    <w:name w:val="Font Style23"/>
    <w:rsid w:val="00382838"/>
    <w:rPr>
      <w:rFonts w:ascii="Times New Roman" w:hAnsi="Times New Roman" w:cs="Times New Roman"/>
      <w:sz w:val="26"/>
      <w:szCs w:val="26"/>
    </w:rPr>
  </w:style>
  <w:style w:type="paragraph" w:customStyle="1" w:styleId="Style15">
    <w:name w:val="Style15"/>
    <w:basedOn w:val="Normalny"/>
    <w:rsid w:val="00382838"/>
    <w:pPr>
      <w:widowControl w:val="0"/>
      <w:autoSpaceDE w:val="0"/>
      <w:autoSpaceDN w:val="0"/>
      <w:adjustRightInd w:val="0"/>
      <w:spacing w:line="389" w:lineRule="exact"/>
      <w:ind w:hanging="259"/>
    </w:pPr>
  </w:style>
  <w:style w:type="character" w:styleId="Odwoaniedokomentarza">
    <w:name w:val="annotation reference"/>
    <w:rsid w:val="009D55DF"/>
    <w:rPr>
      <w:sz w:val="16"/>
      <w:szCs w:val="16"/>
    </w:rPr>
  </w:style>
  <w:style w:type="paragraph" w:styleId="Tekstkomentarza">
    <w:name w:val="annotation text"/>
    <w:basedOn w:val="Normalny"/>
    <w:link w:val="TekstkomentarzaZnak"/>
    <w:rsid w:val="009D55DF"/>
    <w:rPr>
      <w:sz w:val="20"/>
      <w:szCs w:val="20"/>
    </w:rPr>
  </w:style>
  <w:style w:type="character" w:customStyle="1" w:styleId="TekstkomentarzaZnak">
    <w:name w:val="Tekst komentarza Znak"/>
    <w:basedOn w:val="Domylnaczcionkaakapitu"/>
    <w:link w:val="Tekstkomentarza"/>
    <w:rsid w:val="009D55DF"/>
  </w:style>
  <w:style w:type="paragraph" w:styleId="Tematkomentarza">
    <w:name w:val="annotation subject"/>
    <w:basedOn w:val="Tekstkomentarza"/>
    <w:next w:val="Tekstkomentarza"/>
    <w:link w:val="TematkomentarzaZnak"/>
    <w:rsid w:val="009D55DF"/>
    <w:rPr>
      <w:b/>
      <w:bCs/>
    </w:rPr>
  </w:style>
  <w:style w:type="character" w:customStyle="1" w:styleId="TematkomentarzaZnak">
    <w:name w:val="Temat komentarza Znak"/>
    <w:link w:val="Tematkomentarza"/>
    <w:rsid w:val="009D55DF"/>
    <w:rPr>
      <w:b/>
      <w:bCs/>
    </w:rPr>
  </w:style>
  <w:style w:type="paragraph" w:styleId="Tekstdymka">
    <w:name w:val="Balloon Text"/>
    <w:basedOn w:val="Normalny"/>
    <w:link w:val="TekstdymkaZnak"/>
    <w:rsid w:val="009D55DF"/>
    <w:rPr>
      <w:rFonts w:ascii="Tahoma" w:hAnsi="Tahoma"/>
      <w:sz w:val="16"/>
      <w:szCs w:val="16"/>
    </w:rPr>
  </w:style>
  <w:style w:type="character" w:customStyle="1" w:styleId="TekstdymkaZnak">
    <w:name w:val="Tekst dymka Znak"/>
    <w:link w:val="Tekstdymka"/>
    <w:rsid w:val="009D55DF"/>
    <w:rPr>
      <w:rFonts w:ascii="Tahoma" w:hAnsi="Tahoma" w:cs="Tahoma"/>
      <w:sz w:val="16"/>
      <w:szCs w:val="16"/>
    </w:rPr>
  </w:style>
  <w:style w:type="character" w:customStyle="1" w:styleId="Teksttreci2">
    <w:name w:val="Tekst treści (2)_"/>
    <w:link w:val="Teksttreci20"/>
    <w:uiPriority w:val="99"/>
    <w:rsid w:val="001F59C7"/>
    <w:rPr>
      <w:sz w:val="28"/>
      <w:szCs w:val="28"/>
      <w:shd w:val="clear" w:color="auto" w:fill="FFFFFF"/>
    </w:rPr>
  </w:style>
  <w:style w:type="paragraph" w:customStyle="1" w:styleId="Teksttreci20">
    <w:name w:val="Tekst treści (2)"/>
    <w:basedOn w:val="Normalny"/>
    <w:link w:val="Teksttreci2"/>
    <w:rsid w:val="001F59C7"/>
    <w:pPr>
      <w:widowControl w:val="0"/>
      <w:shd w:val="clear" w:color="auto" w:fill="FFFFFF"/>
      <w:spacing w:line="240" w:lineRule="atLeast"/>
      <w:jc w:val="right"/>
    </w:pPr>
    <w:rPr>
      <w:sz w:val="28"/>
      <w:szCs w:val="28"/>
    </w:rPr>
  </w:style>
  <w:style w:type="character" w:customStyle="1" w:styleId="Teksttreci6">
    <w:name w:val="Tekst treści (6)_"/>
    <w:link w:val="Teksttreci61"/>
    <w:uiPriority w:val="99"/>
    <w:rsid w:val="00861AE3"/>
    <w:rPr>
      <w:rFonts w:ascii="Trebuchet MS" w:hAnsi="Trebuchet MS" w:cs="Trebuchet MS"/>
      <w:sz w:val="19"/>
      <w:szCs w:val="19"/>
      <w:shd w:val="clear" w:color="auto" w:fill="FFFFFF"/>
    </w:rPr>
  </w:style>
  <w:style w:type="character" w:customStyle="1" w:styleId="Teksttreci610pt">
    <w:name w:val="Tekst treści (6) + 10 pt"/>
    <w:uiPriority w:val="99"/>
    <w:rsid w:val="00861AE3"/>
    <w:rPr>
      <w:rFonts w:ascii="Trebuchet MS" w:hAnsi="Trebuchet MS" w:cs="Trebuchet MS"/>
      <w:sz w:val="20"/>
      <w:szCs w:val="20"/>
      <w:shd w:val="clear" w:color="auto" w:fill="FFFFFF"/>
    </w:rPr>
  </w:style>
  <w:style w:type="paragraph" w:customStyle="1" w:styleId="Teksttreci61">
    <w:name w:val="Tekst treści (6)1"/>
    <w:basedOn w:val="Normalny"/>
    <w:link w:val="Teksttreci6"/>
    <w:uiPriority w:val="99"/>
    <w:rsid w:val="00861AE3"/>
    <w:pPr>
      <w:widowControl w:val="0"/>
      <w:shd w:val="clear" w:color="auto" w:fill="FFFFFF"/>
      <w:spacing w:line="293" w:lineRule="exact"/>
      <w:ind w:hanging="360"/>
      <w:jc w:val="both"/>
    </w:pPr>
    <w:rPr>
      <w:rFonts w:ascii="Trebuchet MS" w:hAnsi="Trebuchet MS"/>
      <w:sz w:val="19"/>
      <w:szCs w:val="19"/>
    </w:rPr>
  </w:style>
  <w:style w:type="character" w:customStyle="1" w:styleId="Teksttreci">
    <w:name w:val="Tekst treści_"/>
    <w:link w:val="Teksttreci0"/>
    <w:rsid w:val="00B65219"/>
    <w:rPr>
      <w:sz w:val="9"/>
      <w:szCs w:val="9"/>
      <w:shd w:val="clear" w:color="auto" w:fill="FFFFFF"/>
    </w:rPr>
  </w:style>
  <w:style w:type="paragraph" w:customStyle="1" w:styleId="Teksttreci0">
    <w:name w:val="Tekst treści"/>
    <w:basedOn w:val="Normalny"/>
    <w:link w:val="Teksttreci"/>
    <w:rsid w:val="00B65219"/>
    <w:pPr>
      <w:widowControl w:val="0"/>
      <w:shd w:val="clear" w:color="auto" w:fill="FFFFFF"/>
      <w:spacing w:before="240" w:after="120" w:line="137" w:lineRule="exact"/>
      <w:ind w:hanging="120"/>
      <w:jc w:val="center"/>
    </w:pPr>
    <w:rPr>
      <w:sz w:val="9"/>
      <w:szCs w:val="9"/>
    </w:rPr>
  </w:style>
  <w:style w:type="paragraph" w:styleId="Tekstprzypisukocowego">
    <w:name w:val="endnote text"/>
    <w:basedOn w:val="Normalny"/>
    <w:link w:val="TekstprzypisukocowegoZnak"/>
    <w:rsid w:val="002D2FB8"/>
    <w:rPr>
      <w:sz w:val="20"/>
      <w:szCs w:val="20"/>
    </w:rPr>
  </w:style>
  <w:style w:type="character" w:customStyle="1" w:styleId="TekstprzypisukocowegoZnak">
    <w:name w:val="Tekst przypisu końcowego Znak"/>
    <w:basedOn w:val="Domylnaczcionkaakapitu"/>
    <w:link w:val="Tekstprzypisukocowego"/>
    <w:rsid w:val="002D2FB8"/>
  </w:style>
  <w:style w:type="character" w:styleId="Odwoanieprzypisukocowego">
    <w:name w:val="endnote reference"/>
    <w:rsid w:val="002D2FB8"/>
    <w:rPr>
      <w:vertAlign w:val="superscript"/>
    </w:rPr>
  </w:style>
  <w:style w:type="character" w:customStyle="1" w:styleId="TekstpodstawowyZnak">
    <w:name w:val="Tekst podstawowy Znak"/>
    <w:link w:val="Tekstpodstawowy"/>
    <w:rsid w:val="000C79C8"/>
  </w:style>
  <w:style w:type="paragraph" w:customStyle="1" w:styleId="Teksttreci21">
    <w:name w:val="Tekst treści (2)1"/>
    <w:basedOn w:val="Normalny"/>
    <w:uiPriority w:val="99"/>
    <w:rsid w:val="000C79C8"/>
    <w:pPr>
      <w:widowControl w:val="0"/>
      <w:shd w:val="clear" w:color="auto" w:fill="FFFFFF"/>
      <w:spacing w:before="240" w:after="240" w:line="254" w:lineRule="exact"/>
      <w:ind w:hanging="300"/>
      <w:jc w:val="center"/>
    </w:pPr>
    <w:rPr>
      <w:rFonts w:eastAsia="Calibri"/>
      <w:sz w:val="22"/>
      <w:szCs w:val="22"/>
    </w:rPr>
  </w:style>
  <w:style w:type="character" w:customStyle="1" w:styleId="WW8Num2z1">
    <w:name w:val="WW8Num2z1"/>
    <w:rsid w:val="00F84FD4"/>
  </w:style>
  <w:style w:type="character" w:customStyle="1" w:styleId="Teksttreci2Kursywa">
    <w:name w:val="Tekst treści (2) + Kursywa"/>
    <w:uiPriority w:val="99"/>
    <w:rsid w:val="00485BF1"/>
    <w:rPr>
      <w:rFonts w:ascii="Times New Roman" w:hAnsi="Times New Roman" w:cs="Times New Roman"/>
      <w:i/>
      <w:iCs/>
      <w:sz w:val="22"/>
      <w:szCs w:val="22"/>
      <w:u w:val="none"/>
      <w:shd w:val="clear" w:color="auto" w:fill="FFFFFF"/>
    </w:rPr>
  </w:style>
  <w:style w:type="paragraph" w:styleId="Akapitzlist">
    <w:name w:val="List Paragraph"/>
    <w:basedOn w:val="Normalny"/>
    <w:uiPriority w:val="34"/>
    <w:qFormat/>
    <w:rsid w:val="008E2918"/>
    <w:pPr>
      <w:ind w:left="720"/>
      <w:contextualSpacing/>
    </w:pPr>
  </w:style>
</w:styles>
</file>

<file path=word/webSettings.xml><?xml version="1.0" encoding="utf-8"?>
<w:webSettings xmlns:r="http://schemas.openxmlformats.org/officeDocument/2006/relationships" xmlns:w="http://schemas.openxmlformats.org/wordprocessingml/2006/main">
  <w:divs>
    <w:div w:id="886260883">
      <w:bodyDiv w:val="1"/>
      <w:marLeft w:val="0"/>
      <w:marRight w:val="0"/>
      <w:marTop w:val="0"/>
      <w:marBottom w:val="0"/>
      <w:divBdr>
        <w:top w:val="none" w:sz="0" w:space="0" w:color="auto"/>
        <w:left w:val="none" w:sz="0" w:space="0" w:color="auto"/>
        <w:bottom w:val="none" w:sz="0" w:space="0" w:color="auto"/>
        <w:right w:val="none" w:sz="0" w:space="0" w:color="auto"/>
      </w:divBdr>
      <w:divsChild>
        <w:div w:id="1734427864">
          <w:marLeft w:val="0"/>
          <w:marRight w:val="0"/>
          <w:marTop w:val="0"/>
          <w:marBottom w:val="0"/>
          <w:divBdr>
            <w:top w:val="none" w:sz="0" w:space="0" w:color="auto"/>
            <w:left w:val="none" w:sz="0" w:space="0" w:color="auto"/>
            <w:bottom w:val="none" w:sz="0" w:space="0" w:color="auto"/>
            <w:right w:val="none" w:sz="0" w:space="0" w:color="auto"/>
          </w:divBdr>
          <w:divsChild>
            <w:div w:id="24336937">
              <w:marLeft w:val="0"/>
              <w:marRight w:val="0"/>
              <w:marTop w:val="0"/>
              <w:marBottom w:val="0"/>
              <w:divBdr>
                <w:top w:val="none" w:sz="0" w:space="0" w:color="auto"/>
                <w:left w:val="none" w:sz="0" w:space="0" w:color="auto"/>
                <w:bottom w:val="none" w:sz="0" w:space="0" w:color="auto"/>
                <w:right w:val="none" w:sz="0" w:space="0" w:color="auto"/>
              </w:divBdr>
              <w:divsChild>
                <w:div w:id="880046995">
                  <w:marLeft w:val="0"/>
                  <w:marRight w:val="0"/>
                  <w:marTop w:val="0"/>
                  <w:marBottom w:val="0"/>
                  <w:divBdr>
                    <w:top w:val="none" w:sz="0" w:space="0" w:color="auto"/>
                    <w:left w:val="none" w:sz="0" w:space="0" w:color="auto"/>
                    <w:bottom w:val="none" w:sz="0" w:space="0" w:color="auto"/>
                    <w:right w:val="none" w:sz="0" w:space="0" w:color="auto"/>
                  </w:divBdr>
                  <w:divsChild>
                    <w:div w:id="771708205">
                      <w:marLeft w:val="-225"/>
                      <w:marRight w:val="-225"/>
                      <w:marTop w:val="0"/>
                      <w:marBottom w:val="0"/>
                      <w:divBdr>
                        <w:top w:val="none" w:sz="0" w:space="0" w:color="auto"/>
                        <w:left w:val="none" w:sz="0" w:space="0" w:color="auto"/>
                        <w:bottom w:val="none" w:sz="0" w:space="0" w:color="auto"/>
                        <w:right w:val="none" w:sz="0" w:space="0" w:color="auto"/>
                      </w:divBdr>
                      <w:divsChild>
                        <w:div w:id="980500435">
                          <w:marLeft w:val="0"/>
                          <w:marRight w:val="0"/>
                          <w:marTop w:val="0"/>
                          <w:marBottom w:val="0"/>
                          <w:divBdr>
                            <w:top w:val="none" w:sz="0" w:space="0" w:color="auto"/>
                            <w:left w:val="none" w:sz="0" w:space="0" w:color="auto"/>
                            <w:bottom w:val="none" w:sz="0" w:space="0" w:color="auto"/>
                            <w:right w:val="none" w:sz="0" w:space="0" w:color="auto"/>
                          </w:divBdr>
                          <w:divsChild>
                            <w:div w:id="1471940637">
                              <w:marLeft w:val="0"/>
                              <w:marRight w:val="0"/>
                              <w:marTop w:val="0"/>
                              <w:marBottom w:val="0"/>
                              <w:divBdr>
                                <w:top w:val="none" w:sz="0" w:space="0" w:color="auto"/>
                                <w:left w:val="none" w:sz="0" w:space="0" w:color="auto"/>
                                <w:bottom w:val="none" w:sz="0" w:space="0" w:color="auto"/>
                                <w:right w:val="none" w:sz="0" w:space="0" w:color="auto"/>
                              </w:divBdr>
                              <w:divsChild>
                                <w:div w:id="929705388">
                                  <w:marLeft w:val="-225"/>
                                  <w:marRight w:val="-225"/>
                                  <w:marTop w:val="0"/>
                                  <w:marBottom w:val="0"/>
                                  <w:divBdr>
                                    <w:top w:val="none" w:sz="0" w:space="0" w:color="auto"/>
                                    <w:left w:val="none" w:sz="0" w:space="0" w:color="auto"/>
                                    <w:bottom w:val="none" w:sz="0" w:space="0" w:color="auto"/>
                                    <w:right w:val="none" w:sz="0" w:space="0" w:color="auto"/>
                                  </w:divBdr>
                                  <w:divsChild>
                                    <w:div w:id="858619677">
                                      <w:marLeft w:val="0"/>
                                      <w:marRight w:val="0"/>
                                      <w:marTop w:val="0"/>
                                      <w:marBottom w:val="0"/>
                                      <w:divBdr>
                                        <w:top w:val="none" w:sz="0" w:space="0" w:color="auto"/>
                                        <w:left w:val="none" w:sz="0" w:space="0" w:color="auto"/>
                                        <w:bottom w:val="none" w:sz="0" w:space="0" w:color="auto"/>
                                        <w:right w:val="none" w:sz="0" w:space="0" w:color="auto"/>
                                      </w:divBdr>
                                      <w:divsChild>
                                        <w:div w:id="1253776568">
                                          <w:marLeft w:val="0"/>
                                          <w:marRight w:val="0"/>
                                          <w:marTop w:val="0"/>
                                          <w:marBottom w:val="0"/>
                                          <w:divBdr>
                                            <w:top w:val="none" w:sz="0" w:space="0" w:color="auto"/>
                                            <w:left w:val="none" w:sz="0" w:space="0" w:color="auto"/>
                                            <w:bottom w:val="none" w:sz="0" w:space="0" w:color="auto"/>
                                            <w:right w:val="none" w:sz="0" w:space="0" w:color="auto"/>
                                          </w:divBdr>
                                        </w:div>
                                        <w:div w:id="1348797578">
                                          <w:marLeft w:val="0"/>
                                          <w:marRight w:val="0"/>
                                          <w:marTop w:val="0"/>
                                          <w:marBottom w:val="0"/>
                                          <w:divBdr>
                                            <w:top w:val="none" w:sz="0" w:space="0" w:color="auto"/>
                                            <w:left w:val="none" w:sz="0" w:space="0" w:color="auto"/>
                                            <w:bottom w:val="none" w:sz="0" w:space="0" w:color="auto"/>
                                            <w:right w:val="none" w:sz="0" w:space="0" w:color="auto"/>
                                          </w:divBdr>
                                        </w:div>
                                        <w:div w:id="1395810843">
                                          <w:marLeft w:val="0"/>
                                          <w:marRight w:val="0"/>
                                          <w:marTop w:val="0"/>
                                          <w:marBottom w:val="0"/>
                                          <w:divBdr>
                                            <w:top w:val="none" w:sz="0" w:space="0" w:color="auto"/>
                                            <w:left w:val="none" w:sz="0" w:space="0" w:color="auto"/>
                                            <w:bottom w:val="single" w:sz="6" w:space="17" w:color="CDCDCD"/>
                                            <w:right w:val="none" w:sz="0" w:space="0" w:color="auto"/>
                                          </w:divBdr>
                                          <w:divsChild>
                                            <w:div w:id="1321613104">
                                              <w:marLeft w:val="0"/>
                                              <w:marRight w:val="0"/>
                                              <w:marTop w:val="0"/>
                                              <w:marBottom w:val="0"/>
                                              <w:divBdr>
                                                <w:top w:val="none" w:sz="0" w:space="0" w:color="auto"/>
                                                <w:left w:val="none" w:sz="0" w:space="0" w:color="auto"/>
                                                <w:bottom w:val="none" w:sz="0" w:space="0" w:color="auto"/>
                                                <w:right w:val="none" w:sz="0" w:space="0" w:color="auto"/>
                                              </w:divBdr>
                                              <w:divsChild>
                                                <w:div w:id="1664315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5979601">
                                  <w:marLeft w:val="-225"/>
                                  <w:marRight w:val="-225"/>
                                  <w:marTop w:val="0"/>
                                  <w:marBottom w:val="0"/>
                                  <w:divBdr>
                                    <w:top w:val="none" w:sz="0" w:space="0" w:color="auto"/>
                                    <w:left w:val="none" w:sz="0" w:space="0" w:color="auto"/>
                                    <w:bottom w:val="none" w:sz="0" w:space="0" w:color="auto"/>
                                    <w:right w:val="none" w:sz="0" w:space="0" w:color="auto"/>
                                  </w:divBdr>
                                  <w:divsChild>
                                    <w:div w:id="16515728">
                                      <w:marLeft w:val="0"/>
                                      <w:marRight w:val="0"/>
                                      <w:marTop w:val="0"/>
                                      <w:marBottom w:val="0"/>
                                      <w:divBdr>
                                        <w:top w:val="none" w:sz="0" w:space="0" w:color="auto"/>
                                        <w:left w:val="none" w:sz="0" w:space="0" w:color="auto"/>
                                        <w:bottom w:val="none" w:sz="0" w:space="0" w:color="auto"/>
                                        <w:right w:val="none" w:sz="0" w:space="0" w:color="auto"/>
                                      </w:divBdr>
                                      <w:divsChild>
                                        <w:div w:id="1236159630">
                                          <w:marLeft w:val="0"/>
                                          <w:marRight w:val="0"/>
                                          <w:marTop w:val="0"/>
                                          <w:marBottom w:val="0"/>
                                          <w:divBdr>
                                            <w:top w:val="none" w:sz="0" w:space="0" w:color="auto"/>
                                            <w:left w:val="none" w:sz="0" w:space="0" w:color="auto"/>
                                            <w:bottom w:val="none" w:sz="0" w:space="0" w:color="auto"/>
                                            <w:right w:val="none" w:sz="0" w:space="0" w:color="auto"/>
                                          </w:divBdr>
                                          <w:divsChild>
                                            <w:div w:id="1196698058">
                                              <w:marLeft w:val="0"/>
                                              <w:marRight w:val="0"/>
                                              <w:marTop w:val="0"/>
                                              <w:marBottom w:val="0"/>
                                              <w:divBdr>
                                                <w:top w:val="none" w:sz="0" w:space="0" w:color="auto"/>
                                                <w:left w:val="none" w:sz="0" w:space="0" w:color="auto"/>
                                                <w:bottom w:val="none" w:sz="0" w:space="0" w:color="auto"/>
                                                <w:right w:val="none" w:sz="0" w:space="0" w:color="auto"/>
                                              </w:divBdr>
                                            </w:div>
                                            <w:div w:id="1774277760">
                                              <w:marLeft w:val="0"/>
                                              <w:marRight w:val="0"/>
                                              <w:marTop w:val="0"/>
                                              <w:marBottom w:val="0"/>
                                              <w:divBdr>
                                                <w:top w:val="none" w:sz="0" w:space="0" w:color="auto"/>
                                                <w:left w:val="none" w:sz="0" w:space="0" w:color="auto"/>
                                                <w:bottom w:val="none" w:sz="0" w:space="0" w:color="auto"/>
                                                <w:right w:val="none" w:sz="0" w:space="0" w:color="auto"/>
                                              </w:divBdr>
                                              <w:divsChild>
                                                <w:div w:id="997003253">
                                                  <w:marLeft w:val="0"/>
                                                  <w:marRight w:val="0"/>
                                                  <w:marTop w:val="300"/>
                                                  <w:marBottom w:val="225"/>
                                                  <w:divBdr>
                                                    <w:top w:val="none" w:sz="0" w:space="0" w:color="auto"/>
                                                    <w:left w:val="none" w:sz="0" w:space="0" w:color="auto"/>
                                                    <w:bottom w:val="none" w:sz="0" w:space="0" w:color="auto"/>
                                                    <w:right w:val="none" w:sz="0" w:space="0" w:color="auto"/>
                                                  </w:divBdr>
                                                </w:div>
                                                <w:div w:id="2056419034">
                                                  <w:marLeft w:val="0"/>
                                                  <w:marRight w:val="0"/>
                                                  <w:marTop w:val="300"/>
                                                  <w:marBottom w:val="225"/>
                                                  <w:divBdr>
                                                    <w:top w:val="none" w:sz="0" w:space="0" w:color="auto"/>
                                                    <w:left w:val="none" w:sz="0" w:space="0" w:color="auto"/>
                                                    <w:bottom w:val="none" w:sz="0" w:space="0" w:color="auto"/>
                                                    <w:right w:val="none" w:sz="0" w:space="0" w:color="auto"/>
                                                  </w:divBdr>
                                                </w:div>
                                              </w:divsChild>
                                            </w:div>
                                          </w:divsChild>
                                        </w:div>
                                      </w:divsChild>
                                    </w:div>
                                    <w:div w:id="576522413">
                                      <w:marLeft w:val="0"/>
                                      <w:marRight w:val="0"/>
                                      <w:marTop w:val="0"/>
                                      <w:marBottom w:val="0"/>
                                      <w:divBdr>
                                        <w:top w:val="none" w:sz="0" w:space="0" w:color="auto"/>
                                        <w:left w:val="none" w:sz="0" w:space="0" w:color="auto"/>
                                        <w:bottom w:val="none" w:sz="0" w:space="0" w:color="auto"/>
                                        <w:right w:val="none" w:sz="0" w:space="0" w:color="auto"/>
                                      </w:divBdr>
                                      <w:divsChild>
                                        <w:div w:id="109327750">
                                          <w:marLeft w:val="0"/>
                                          <w:marRight w:val="0"/>
                                          <w:marTop w:val="0"/>
                                          <w:marBottom w:val="0"/>
                                          <w:divBdr>
                                            <w:top w:val="none" w:sz="0" w:space="0" w:color="auto"/>
                                            <w:left w:val="none" w:sz="0" w:space="0" w:color="auto"/>
                                            <w:bottom w:val="none" w:sz="0" w:space="0" w:color="auto"/>
                                            <w:right w:val="none" w:sz="0" w:space="0" w:color="auto"/>
                                          </w:divBdr>
                                          <w:divsChild>
                                            <w:div w:id="932401548">
                                              <w:marLeft w:val="0"/>
                                              <w:marRight w:val="0"/>
                                              <w:marTop w:val="0"/>
                                              <w:marBottom w:val="0"/>
                                              <w:divBdr>
                                                <w:top w:val="none" w:sz="0" w:space="0" w:color="auto"/>
                                                <w:left w:val="none" w:sz="0" w:space="0" w:color="auto"/>
                                                <w:bottom w:val="none" w:sz="0" w:space="0" w:color="auto"/>
                                                <w:right w:val="none" w:sz="0" w:space="0" w:color="auto"/>
                                              </w:divBdr>
                                              <w:divsChild>
                                                <w:div w:id="976960170">
                                                  <w:marLeft w:val="0"/>
                                                  <w:marRight w:val="0"/>
                                                  <w:marTop w:val="300"/>
                                                  <w:marBottom w:val="225"/>
                                                  <w:divBdr>
                                                    <w:top w:val="none" w:sz="0" w:space="0" w:color="auto"/>
                                                    <w:left w:val="none" w:sz="0" w:space="0" w:color="auto"/>
                                                    <w:bottom w:val="none" w:sz="0" w:space="0" w:color="auto"/>
                                                    <w:right w:val="none" w:sz="0" w:space="0" w:color="auto"/>
                                                  </w:divBdr>
                                                </w:div>
                                                <w:div w:id="1592619771">
                                                  <w:marLeft w:val="0"/>
                                                  <w:marRight w:val="0"/>
                                                  <w:marTop w:val="300"/>
                                                  <w:marBottom w:val="225"/>
                                                  <w:divBdr>
                                                    <w:top w:val="none" w:sz="0" w:space="0" w:color="auto"/>
                                                    <w:left w:val="none" w:sz="0" w:space="0" w:color="auto"/>
                                                    <w:bottom w:val="none" w:sz="0" w:space="0" w:color="auto"/>
                                                    <w:right w:val="none" w:sz="0" w:space="0" w:color="auto"/>
                                                  </w:divBdr>
                                                </w:div>
                                              </w:divsChild>
                                            </w:div>
                                          </w:divsChild>
                                        </w:div>
                                        <w:div w:id="346253744">
                                          <w:marLeft w:val="0"/>
                                          <w:marRight w:val="0"/>
                                          <w:marTop w:val="0"/>
                                          <w:marBottom w:val="0"/>
                                          <w:divBdr>
                                            <w:top w:val="none" w:sz="0" w:space="0" w:color="auto"/>
                                            <w:left w:val="none" w:sz="0" w:space="0" w:color="auto"/>
                                            <w:bottom w:val="none" w:sz="0" w:space="0" w:color="auto"/>
                                            <w:right w:val="none" w:sz="0" w:space="0" w:color="auto"/>
                                          </w:divBdr>
                                          <w:divsChild>
                                            <w:div w:id="213328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24539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185</TotalTime>
  <Pages>6</Pages>
  <Words>3877</Words>
  <Characters>23263</Characters>
  <Application>Microsoft Office Word</Application>
  <DocSecurity>0</DocSecurity>
  <Lines>193</Lines>
  <Paragraphs>54</Paragraphs>
  <ScaleCrop>false</ScaleCrop>
  <HeadingPairs>
    <vt:vector size="2" baseType="variant">
      <vt:variant>
        <vt:lpstr>Tytuł</vt:lpstr>
      </vt:variant>
      <vt:variant>
        <vt:i4>1</vt:i4>
      </vt:variant>
    </vt:vector>
  </HeadingPairs>
  <TitlesOfParts>
    <vt:vector size="1" baseType="lpstr">
      <vt:lpstr>UZASADNIENIE do uchwały</vt:lpstr>
    </vt:vector>
  </TitlesOfParts>
  <Company>Ministrerstwo Edukacji Narodowej</Company>
  <LinksUpToDate>false</LinksUpToDate>
  <CharactersWithSpaces>27086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UZASADNIENIE do uchwały</dc:title>
  <dc:creator>Elżbieta Janiczek</dc:creator>
  <cp:lastModifiedBy>ELA</cp:lastModifiedBy>
  <cp:revision>37</cp:revision>
  <cp:lastPrinted>2026-01-25T14:49:00Z</cp:lastPrinted>
  <dcterms:created xsi:type="dcterms:W3CDTF">2023-07-12T21:46:00Z</dcterms:created>
  <dcterms:modified xsi:type="dcterms:W3CDTF">2026-07-20T19:27:00Z</dcterms:modified>
</cp:coreProperties>
</file>